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39" w:rsidRDefault="00903CC9">
      <w:pPr>
        <w:pStyle w:val="2"/>
      </w:pPr>
      <w:r>
        <w:tab/>
        <w:t>1.1 Цех №1 (ИЗА №1)</w:t>
      </w:r>
    </w:p>
    <w:p w:rsidR="00F44F39" w:rsidRDefault="00903CC9">
      <w:pPr>
        <w:spacing w:before="240"/>
      </w:pPr>
      <w:r>
        <w:tab/>
        <w:t xml:space="preserve">Расчет выделения пыли от технологических агрегатов выполнен в соответствии с «Методикой проведения инвентаризации выбросов загрязняющих веществ в атмосферу для </w:t>
      </w:r>
      <w:proofErr w:type="spellStart"/>
      <w:proofErr w:type="gramStart"/>
      <w:r>
        <w:t>асфальто-бетонных</w:t>
      </w:r>
      <w:proofErr w:type="spellEnd"/>
      <w:proofErr w:type="gramEnd"/>
      <w:r>
        <w:t xml:space="preserve"> з</w:t>
      </w:r>
      <w:r>
        <w:t>а</w:t>
      </w:r>
      <w:r>
        <w:t>водов (расчетным методом)». М, 1998.</w:t>
      </w:r>
    </w:p>
    <w:p w:rsidR="00F44F39" w:rsidRDefault="00903CC9">
      <w:pPr>
        <w:spacing w:before="240" w:after="240"/>
      </w:pPr>
      <w:r>
        <w:tab/>
        <w:t xml:space="preserve">Количественная </w:t>
      </w:r>
      <w:r>
        <w:t>и качественная характеристика загрязняющих веществ, выделяющихся в атм</w:t>
      </w:r>
      <w:r>
        <w:t>о</w:t>
      </w:r>
      <w:r>
        <w:t>сферу, приведена в таблице 1.1.1.</w:t>
      </w:r>
    </w:p>
    <w:p w:rsidR="00F44F39" w:rsidRDefault="00903CC9">
      <w:pPr>
        <w:spacing w:before="240" w:after="120"/>
      </w:pPr>
      <w:r>
        <w:t xml:space="preserve">Таблица 1.1.1 - </w:t>
      </w:r>
      <w:r>
        <w:rPr>
          <w:b/>
        </w:rPr>
        <w:t>Характеристика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/>
      </w:tblPr>
      <w:tblGrid>
        <w:gridCol w:w="851"/>
        <w:gridCol w:w="4536"/>
        <w:gridCol w:w="2268"/>
        <w:gridCol w:w="2268"/>
      </w:tblGrid>
      <w:tr w:rsidR="00F44F39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F44F39" w:rsidRDefault="00903CC9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44F39" w:rsidRDefault="00903CC9">
            <w:pPr>
              <w:jc w:val="center"/>
            </w:pPr>
            <w:r>
              <w:t>Максимально разовый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44F39" w:rsidRDefault="00903CC9">
            <w:pPr>
              <w:jc w:val="center"/>
            </w:pPr>
            <w:r>
              <w:t>Годовой выброс, т/год</w:t>
            </w:r>
          </w:p>
        </w:tc>
      </w:tr>
      <w:tr w:rsidR="00F44F39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44F39" w:rsidRDefault="00903CC9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F44F39" w:rsidRDefault="00903CC9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F44F39" w:rsidRDefault="00F44F39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44F39" w:rsidRDefault="00F44F39">
            <w:pPr>
              <w:jc w:val="center"/>
            </w:pPr>
          </w:p>
        </w:tc>
      </w:tr>
      <w:tr w:rsidR="00F44F39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:rsidR="00F44F39" w:rsidRDefault="00903CC9">
            <w:pPr>
              <w:jc w:val="center"/>
            </w:pPr>
            <w:r>
              <w:t>2908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44F39" w:rsidRDefault="00903CC9">
            <w:r>
              <w:t>Пыль неорганическая: 70-20% двуокиси кремния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F44F39" w:rsidRDefault="00903CC9">
            <w:pPr>
              <w:tabs>
                <w:tab w:val="decimal" w:pos="1134"/>
              </w:tabs>
            </w:pPr>
            <w:r>
              <w:t>7,986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:rsidR="00F44F39" w:rsidRDefault="00903CC9">
            <w:pPr>
              <w:tabs>
                <w:tab w:val="decimal" w:pos="1134"/>
              </w:tabs>
            </w:pPr>
            <w:r>
              <w:t>68,999</w:t>
            </w:r>
          </w:p>
        </w:tc>
      </w:tr>
    </w:tbl>
    <w:p w:rsidR="00F44F39" w:rsidRDefault="00903CC9">
      <w:pPr>
        <w:spacing w:before="240" w:after="240"/>
      </w:pPr>
      <w:r>
        <w:tab/>
        <w:t>Исходные данные для расчета выделений загрязняющих веще</w:t>
      </w:r>
      <w:proofErr w:type="gramStart"/>
      <w:r>
        <w:t>ств пр</w:t>
      </w:r>
      <w:proofErr w:type="gramEnd"/>
      <w:r>
        <w:t>иведены в таблице 1.1.2.</w:t>
      </w:r>
    </w:p>
    <w:p w:rsidR="00F44F39" w:rsidRDefault="00903CC9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/>
      </w:tblPr>
      <w:tblGrid>
        <w:gridCol w:w="8222"/>
        <w:gridCol w:w="851"/>
        <w:gridCol w:w="851"/>
      </w:tblGrid>
      <w:tr w:rsidR="00F44F39">
        <w:trPr>
          <w:trHeight w:val="281"/>
          <w:tblHeader/>
        </w:trPr>
        <w:tc>
          <w:tcPr>
            <w:tcW w:w="8222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44F39" w:rsidRDefault="00903CC9">
            <w:pPr>
              <w:jc w:val="center"/>
            </w:pPr>
            <w:r>
              <w:t>Тип установки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44F39" w:rsidRDefault="00903CC9">
            <w:pPr>
              <w:jc w:val="center"/>
            </w:pPr>
            <w:r>
              <w:t xml:space="preserve">Время работы, 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44F39" w:rsidRDefault="00903CC9">
            <w:pPr>
              <w:jc w:val="center"/>
            </w:pPr>
            <w:r>
              <w:t>Одн</w:t>
            </w:r>
            <w:r>
              <w:t>о</w:t>
            </w:r>
            <w:r>
              <w:t>време</w:t>
            </w:r>
            <w:r>
              <w:t>н</w:t>
            </w:r>
            <w:r>
              <w:t>ность</w:t>
            </w:r>
          </w:p>
        </w:tc>
      </w:tr>
      <w:tr w:rsidR="00F44F39">
        <w:tc>
          <w:tcPr>
            <w:tcW w:w="8222" w:type="dxa"/>
            <w:tcBorders>
              <w:left w:val="single" w:sz="6" w:space="0" w:color="auto"/>
              <w:bottom w:val="single" w:sz="8" w:space="0" w:color="auto"/>
            </w:tcBorders>
          </w:tcPr>
          <w:p w:rsidR="00F44F39" w:rsidRDefault="00903CC9">
            <w:proofErr w:type="spellStart"/>
            <w:r>
              <w:t>Асфальтосмесительная</w:t>
            </w:r>
            <w:proofErr w:type="spellEnd"/>
            <w:r>
              <w:t xml:space="preserve"> установка ДС-168. Номинальная производительность 130-160 т/ч. В</w:t>
            </w:r>
            <w:r>
              <w:t>ы</w:t>
            </w:r>
            <w:r>
              <w:t>сота дымовой трубы 18,9 м. Диаметр устья 1,655 м. Параметры ГВС: объем V=12,1 м³/</w:t>
            </w:r>
            <w:proofErr w:type="gramStart"/>
            <w:r>
              <w:t>с</w:t>
            </w:r>
            <w:proofErr w:type="gramEnd"/>
            <w:r>
              <w:t>; ск</w:t>
            </w:r>
            <w:r>
              <w:t>о</w:t>
            </w:r>
            <w:r>
              <w:t>рость 5,63 м/с; температура 60°С. Концентрация пыли, поступающей на</w:t>
            </w:r>
            <w:r>
              <w:t xml:space="preserve"> очистку 310-330 г/м³. Общая средняя эффективность системы пылеулавливания η=99,8%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44F39" w:rsidRDefault="00903CC9">
            <w:pPr>
              <w:jc w:val="center"/>
            </w:pPr>
            <w:r>
              <w:t>2400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6" w:space="0" w:color="auto"/>
            </w:tcBorders>
          </w:tcPr>
          <w:p w:rsidR="00F44F39" w:rsidRDefault="00903CC9">
            <w:pPr>
              <w:jc w:val="center"/>
            </w:pPr>
            <w:r>
              <w:t>+</w:t>
            </w:r>
          </w:p>
        </w:tc>
      </w:tr>
    </w:tbl>
    <w:p w:rsidR="00F44F39" w:rsidRDefault="00903CC9">
      <w:pPr>
        <w:spacing w:before="240"/>
      </w:pPr>
      <w:r>
        <w:tab/>
        <w:t>Валовое выделение пыли, отходящей от технологических агрегатов, рассчитывается по формуле (1.1.1):</w:t>
      </w:r>
    </w:p>
    <w:p w:rsidR="00F44F39" w:rsidRDefault="00903CC9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proofErr w:type="gramStart"/>
      <w:r>
        <w:rPr>
          <w:b/>
          <w:i/>
        </w:rPr>
        <w:t>M</w:t>
      </w:r>
      <w:proofErr w:type="gramEnd"/>
      <w:r>
        <w:rPr>
          <w:i/>
          <w:vertAlign w:val="subscript"/>
        </w:rPr>
        <w:t>п</w:t>
      </w:r>
      <w:proofErr w:type="spellEnd"/>
      <w:r>
        <w:t xml:space="preserve"> = 3600 · 10</w:t>
      </w:r>
      <w:r>
        <w:rPr>
          <w:vertAlign w:val="superscript"/>
        </w:rPr>
        <w:t>-6</w:t>
      </w:r>
      <w:r>
        <w:t xml:space="preserve"> · </w:t>
      </w:r>
      <w:proofErr w:type="spellStart"/>
      <w:r>
        <w:rPr>
          <w:b/>
          <w:i/>
        </w:rPr>
        <w:t>t</w:t>
      </w:r>
      <w:proofErr w:type="spellEnd"/>
      <w:r>
        <w:t xml:space="preserve"> · </w:t>
      </w:r>
      <w:r>
        <w:rPr>
          <w:b/>
          <w:i/>
        </w:rPr>
        <w:t>V</w:t>
      </w:r>
      <w:r>
        <w:t xml:space="preserve"> · </w:t>
      </w:r>
      <w:r>
        <w:rPr>
          <w:b/>
          <w:i/>
        </w:rPr>
        <w:t>C</w:t>
      </w:r>
      <w:r>
        <w:t xml:space="preserve">, </w:t>
      </w:r>
      <w:r>
        <w:rPr>
          <w:i/>
        </w:rPr>
        <w:t>т/год</w:t>
      </w:r>
      <w:r>
        <w:tab/>
        <w:t>(1.1.1)</w:t>
      </w:r>
    </w:p>
    <w:p w:rsidR="00F44F39" w:rsidRDefault="00903CC9">
      <w:r>
        <w:t xml:space="preserve">где </w:t>
      </w:r>
      <w:proofErr w:type="spellStart"/>
      <w:r>
        <w:rPr>
          <w:b/>
          <w:i/>
        </w:rPr>
        <w:t>t</w:t>
      </w:r>
      <w:proofErr w:type="spellEnd"/>
      <w:r>
        <w:t xml:space="preserve"> - время работы</w:t>
      </w:r>
      <w:r>
        <w:t xml:space="preserve"> технологического оборудования в год,  </w:t>
      </w:r>
      <w:proofErr w:type="gramStart"/>
      <w:r>
        <w:rPr>
          <w:i/>
        </w:rPr>
        <w:t>ч</w:t>
      </w:r>
      <w:proofErr w:type="gramEnd"/>
      <w:r>
        <w:t>;</w:t>
      </w:r>
    </w:p>
    <w:p w:rsidR="00F44F39" w:rsidRDefault="00903CC9">
      <w:r>
        <w:rPr>
          <w:b/>
          <w:i/>
        </w:rPr>
        <w:t>V</w:t>
      </w:r>
      <w:r>
        <w:t xml:space="preserve"> - объем </w:t>
      </w:r>
      <w:proofErr w:type="spellStart"/>
      <w:r>
        <w:t>пылегазовоздушной</w:t>
      </w:r>
      <w:proofErr w:type="spellEnd"/>
      <w:r>
        <w:t xml:space="preserve"> смеси, поступающей на очистку,  </w:t>
      </w:r>
      <w:r>
        <w:rPr>
          <w:i/>
        </w:rPr>
        <w:t>м³/</w:t>
      </w:r>
      <w:proofErr w:type="gramStart"/>
      <w:r>
        <w:rPr>
          <w:i/>
        </w:rPr>
        <w:t>с</w:t>
      </w:r>
      <w:proofErr w:type="gramEnd"/>
      <w:r>
        <w:t>;</w:t>
      </w:r>
    </w:p>
    <w:p w:rsidR="00F44F39" w:rsidRDefault="00903CC9">
      <w:r>
        <w:rPr>
          <w:b/>
          <w:i/>
        </w:rPr>
        <w:t>C</w:t>
      </w:r>
      <w:r>
        <w:t xml:space="preserve"> - концентрация пыли, поступающей на очистку,  </w:t>
      </w:r>
      <w:proofErr w:type="gramStart"/>
      <w:r>
        <w:rPr>
          <w:i/>
        </w:rPr>
        <w:t>г</w:t>
      </w:r>
      <w:proofErr w:type="gramEnd"/>
      <w:r>
        <w:rPr>
          <w:i/>
        </w:rPr>
        <w:t>/м³</w:t>
      </w:r>
      <w:r>
        <w:t>.</w:t>
      </w:r>
    </w:p>
    <w:p w:rsidR="00F44F39" w:rsidRDefault="00903CC9">
      <w:pPr>
        <w:spacing w:before="240"/>
      </w:pPr>
      <w:r>
        <w:tab/>
        <w:t>Максимально разовое выделение пыли рассчитывается по формуле (1.1.2):</w:t>
      </w:r>
    </w:p>
    <w:p w:rsidR="00F44F39" w:rsidRDefault="00903CC9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G</w:t>
      </w:r>
      <w:r>
        <w:t xml:space="preserve"> = </w:t>
      </w:r>
      <w:r>
        <w:rPr>
          <w:b/>
          <w:i/>
        </w:rPr>
        <w:t>V</w:t>
      </w:r>
      <w:r>
        <w:t xml:space="preserve"> · </w:t>
      </w:r>
      <w:r>
        <w:rPr>
          <w:b/>
          <w:i/>
        </w:rPr>
        <w:t>C</w:t>
      </w:r>
      <w:r>
        <w:t xml:space="preserve">, </w:t>
      </w:r>
      <w:r>
        <w:rPr>
          <w:i/>
        </w:rPr>
        <w:t>г/с</w:t>
      </w:r>
      <w:r>
        <w:tab/>
        <w:t>(1.1.2)</w:t>
      </w:r>
    </w:p>
    <w:p w:rsidR="00F44F39" w:rsidRDefault="00903CC9">
      <w:pPr>
        <w:spacing w:before="240"/>
      </w:pPr>
      <w:r>
        <w:tab/>
        <w:t>Концентрация пыли в отходящих газах после их очистки рассчитывается по формуле (1.1.3):</w:t>
      </w:r>
    </w:p>
    <w:p w:rsidR="00F44F39" w:rsidRDefault="00903CC9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C</w:t>
      </w:r>
      <w:r>
        <w:rPr>
          <w:i/>
          <w:vertAlign w:val="subscript"/>
        </w:rPr>
        <w:t>1</w:t>
      </w:r>
      <w:r>
        <w:t xml:space="preserve"> = </w:t>
      </w:r>
      <w:r>
        <w:rPr>
          <w:b/>
          <w:i/>
        </w:rPr>
        <w:t>C</w:t>
      </w:r>
      <w:r>
        <w:t xml:space="preserve"> · (100 - </w:t>
      </w:r>
      <w:r>
        <w:rPr>
          <w:b/>
          <w:i/>
        </w:rPr>
        <w:t>η</w:t>
      </w:r>
      <w:r>
        <w:t>) · 10</w:t>
      </w:r>
      <w:r>
        <w:rPr>
          <w:vertAlign w:val="superscript"/>
        </w:rPr>
        <w:t>-2</w:t>
      </w:r>
      <w:r>
        <w:t xml:space="preserve">, </w:t>
      </w:r>
      <w:r>
        <w:rPr>
          <w:i/>
        </w:rPr>
        <w:t>г/м³</w:t>
      </w:r>
      <w:r>
        <w:tab/>
        <w:t>(1.1.3)</w:t>
      </w:r>
    </w:p>
    <w:p w:rsidR="00F44F39" w:rsidRDefault="00903CC9">
      <w:r>
        <w:t xml:space="preserve">где </w:t>
      </w:r>
      <w:r>
        <w:rPr>
          <w:b/>
          <w:i/>
        </w:rPr>
        <w:t>η</w:t>
      </w:r>
      <w:r>
        <w:t xml:space="preserve"> - коэффициент очистки пылегазовой смеси,  </w:t>
      </w:r>
      <w:r>
        <w:rPr>
          <w:i/>
        </w:rPr>
        <w:t>%</w:t>
      </w:r>
      <w:r>
        <w:t>.</w:t>
      </w:r>
    </w:p>
    <w:p w:rsidR="00F44F39" w:rsidRDefault="00903CC9">
      <w:pPr>
        <w:spacing w:before="240"/>
      </w:pPr>
      <w:r>
        <w:tab/>
        <w:t xml:space="preserve">Расчет годового и максимально разового выброса загрязняющих веществ в </w:t>
      </w:r>
      <w:r>
        <w:t>атмосферу приведен ниже.</w:t>
      </w:r>
    </w:p>
    <w:p w:rsidR="00F44F39" w:rsidRDefault="00903CC9">
      <w:pPr>
        <w:spacing w:before="240"/>
      </w:pPr>
      <w:r>
        <w:tab/>
      </w:r>
      <w:proofErr w:type="spellStart"/>
      <w:r>
        <w:rPr>
          <w:i/>
        </w:rPr>
        <w:t>Асфальтосмесительная</w:t>
      </w:r>
      <w:proofErr w:type="spellEnd"/>
      <w:r>
        <w:rPr>
          <w:i/>
        </w:rPr>
        <w:t xml:space="preserve"> установка ДС-168. Номинальная производительность 130-160 т/ч. Высота дымовой трубы 18,9 м. Диаметр устья 1,655 м. Параметры ГВС: объем V=12,1 м³/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; скорость </w:t>
      </w:r>
      <w:r>
        <w:rPr>
          <w:i/>
        </w:rPr>
        <w:lastRenderedPageBreak/>
        <w:t>5,63 м/с; температура 60°С. Концентрация пыли, посту</w:t>
      </w:r>
      <w:r>
        <w:rPr>
          <w:i/>
        </w:rPr>
        <w:t>пающей на очистку 310-330 г/м³. Общая средняя эффективность системы пылеулавливания η=99,8%.</w:t>
      </w:r>
    </w:p>
    <w:p w:rsidR="00F44F39" w:rsidRDefault="00903CC9">
      <w:pPr>
        <w:spacing w:before="240"/>
      </w:pPr>
      <w:r>
        <w:rPr>
          <w:b/>
          <w:i/>
        </w:rPr>
        <w:t>M</w:t>
      </w:r>
      <w:r>
        <w:rPr>
          <w:i/>
          <w:vertAlign w:val="subscript"/>
        </w:rPr>
        <w:t>2908</w:t>
      </w:r>
      <w:r>
        <w:t xml:space="preserve"> = 3600 · 10</w:t>
      </w:r>
      <w:r>
        <w:rPr>
          <w:vertAlign w:val="superscript"/>
        </w:rPr>
        <w:t>-6</w:t>
      </w:r>
      <w:r>
        <w:t xml:space="preserve"> · 2400 · 12,1 · 330 · (100 - 99,8) · 10</w:t>
      </w:r>
      <w:r>
        <w:rPr>
          <w:vertAlign w:val="superscript"/>
        </w:rPr>
        <w:t>-2</w:t>
      </w:r>
      <w:r>
        <w:t xml:space="preserve"> = 68,999 </w:t>
      </w:r>
      <w:r>
        <w:rPr>
          <w:i/>
        </w:rPr>
        <w:t>т/год</w:t>
      </w:r>
      <w:r>
        <w:t>;</w:t>
      </w:r>
    </w:p>
    <w:p w:rsidR="00F44F39" w:rsidRDefault="00903CC9">
      <w:r>
        <w:rPr>
          <w:b/>
          <w:i/>
        </w:rPr>
        <w:t>G</w:t>
      </w:r>
      <w:r>
        <w:rPr>
          <w:i/>
          <w:vertAlign w:val="subscript"/>
        </w:rPr>
        <w:t>2908</w:t>
      </w:r>
      <w:r>
        <w:t xml:space="preserve"> = 12,1 · 330 · (100 - 99,8) · 10</w:t>
      </w:r>
      <w:r>
        <w:rPr>
          <w:vertAlign w:val="superscript"/>
        </w:rPr>
        <w:t>-2</w:t>
      </w:r>
      <w:r>
        <w:t xml:space="preserve"> = 7,986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.</w:t>
      </w:r>
    </w:p>
    <w:sectPr w:rsidR="00F44F39" w:rsidSect="00F44F39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4F39"/>
    <w:rsid w:val="00903CC9"/>
    <w:rsid w:val="00F4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39"/>
    <w:pPr>
      <w:spacing w:line="276" w:lineRule="auto"/>
      <w:jc w:val="both"/>
    </w:pPr>
  </w:style>
  <w:style w:type="paragraph" w:styleId="1">
    <w:name w:val="heading 1"/>
    <w:basedOn w:val="a"/>
    <w:qFormat/>
    <w:rsid w:val="00F44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F44F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F44F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sid w:val="00F44F39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F44F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>Экоцентр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Белоцерковский Владимир</cp:lastModifiedBy>
  <cp:revision>2</cp:revision>
  <dcterms:created xsi:type="dcterms:W3CDTF">2010-10-29T09:30:00Z</dcterms:created>
  <dcterms:modified xsi:type="dcterms:W3CDTF">2010-10-29T09:30:00Z</dcterms:modified>
</cp:coreProperties>
</file>