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D28" w:rsidRDefault="003B7D28" w:rsidP="001B0B60">
      <w:pPr>
        <w:pStyle w:val="2"/>
        <w:ind w:firstLine="680"/>
      </w:pPr>
    </w:p>
    <w:p w:rsidR="003B7D28" w:rsidRDefault="001B0B60">
      <w:pPr>
        <w:pStyle w:val="2"/>
      </w:pPr>
      <w:r>
        <w:t xml:space="preserve">2 Расчёт рассеивания:  ЗВ «0123. </w:t>
      </w:r>
      <w:proofErr w:type="spellStart"/>
      <w:r>
        <w:t>диЖелезо</w:t>
      </w:r>
      <w:proofErr w:type="spellEnd"/>
      <w:r>
        <w:t xml:space="preserve"> </w:t>
      </w:r>
      <w:proofErr w:type="spellStart"/>
      <w:r>
        <w:t>триоксид</w:t>
      </w:r>
      <w:proofErr w:type="spellEnd"/>
      <w:r>
        <w:t>» (</w:t>
      </w:r>
      <w:proofErr w:type="spellStart"/>
      <w:r>
        <w:t>Сс.с</w:t>
      </w:r>
      <w:proofErr w:type="spellEnd"/>
      <w:r>
        <w:t>./</w:t>
      </w:r>
      <w:proofErr w:type="spellStart"/>
      <w:r>
        <w:t>ПДКс.</w:t>
      </w:r>
      <w:proofErr w:type="gramStart"/>
      <w:r>
        <w:t>с</w:t>
      </w:r>
      <w:proofErr w:type="spellEnd"/>
      <w:proofErr w:type="gramEnd"/>
      <w:r>
        <w:t>.)</w:t>
      </w:r>
    </w:p>
    <w:p w:rsidR="003B7D28" w:rsidRDefault="003B7D28">
      <w:pPr>
        <w:pStyle w:val="a3"/>
      </w:pPr>
    </w:p>
    <w:p w:rsidR="003B7D28" w:rsidRDefault="001B0B60">
      <w:pPr>
        <w:pStyle w:val="a3"/>
      </w:pPr>
      <w:r>
        <w:tab/>
      </w:r>
      <w:r>
        <w:t xml:space="preserve">Полное наименование вещества с кодом 123 – </w:t>
      </w:r>
      <w:proofErr w:type="spellStart"/>
      <w:r>
        <w:t>диЖелезо</w:t>
      </w:r>
      <w:proofErr w:type="spellEnd"/>
      <w:r>
        <w:t xml:space="preserve"> </w:t>
      </w:r>
      <w:proofErr w:type="spellStart"/>
      <w:r>
        <w:t>триоксид</w:t>
      </w:r>
      <w:proofErr w:type="spellEnd"/>
      <w:r>
        <w:t xml:space="preserve"> /в пересчете на железо/ (Железа оксид). Предельно допустимая среднесуточная концентрация (ПДК) в атмосферном воздухе населённых мест составляет 0,04 мг/м³, класс опасности 3.  </w:t>
      </w:r>
    </w:p>
    <w:p w:rsidR="003B7D28" w:rsidRDefault="001B0B60">
      <w:pPr>
        <w:pStyle w:val="a3"/>
      </w:pPr>
      <w:r>
        <w:tab/>
      </w:r>
      <w:r>
        <w:t>Количество источн</w:t>
      </w:r>
      <w:r>
        <w:t>иков загрязнения атмосферы составляет - 2 (в том числе: организованных - 1, неорганизованных - 1). Распределение источников по градациям высот: 0-2 м – 2; 2-10 м – нет; 10-50 м – нет; свыше 50 м – нет.</w:t>
      </w:r>
    </w:p>
    <w:p w:rsidR="003B7D28" w:rsidRDefault="001B0B60">
      <w:pPr>
        <w:pStyle w:val="a3"/>
      </w:pPr>
      <w:r>
        <w:tab/>
      </w:r>
      <w:r>
        <w:t>Количественная характеристика выброса: 0,0112323610 г</w:t>
      </w:r>
      <w:r>
        <w:t>/с и 0,0051887130 т/год.</w:t>
      </w:r>
    </w:p>
    <w:p w:rsidR="003B7D28" w:rsidRDefault="001B0B60">
      <w:pPr>
        <w:pStyle w:val="a3"/>
      </w:pPr>
      <w:r>
        <w:tab/>
      </w:r>
      <w:proofErr w:type="gramStart"/>
      <w:r>
        <w:t>Расчётных точек – нет; расчётных границ – нет (точек базового покрытия – нет, дополнительного – нет); расчётных площадок - 2 (узлов  регулярной расчётной сетки – 28; дополнительных - нет); контрольных постов - нет.</w:t>
      </w:r>
      <w:proofErr w:type="gramEnd"/>
    </w:p>
    <w:p w:rsidR="003B7D28" w:rsidRDefault="001B0B60">
      <w:pPr>
        <w:pStyle w:val="a3"/>
      </w:pPr>
      <w:r>
        <w:tab/>
      </w:r>
      <w:proofErr w:type="gramStart"/>
      <w:r>
        <w:t>Максимальная с</w:t>
      </w:r>
      <w:r>
        <w:t>реднесуточная расчётная концентрация, выраженная в долях ПДК составляет</w:t>
      </w:r>
      <w:proofErr w:type="gramEnd"/>
      <w:r>
        <w:t>:</w:t>
      </w:r>
    </w:p>
    <w:p w:rsidR="003B7D28" w:rsidRDefault="001B0B60">
      <w:pPr>
        <w:pStyle w:val="a3"/>
      </w:pPr>
      <w:r>
        <w:tab/>
      </w:r>
      <w:r>
        <w:t xml:space="preserve">- на границе СЗЗ – </w:t>
      </w:r>
      <w:r>
        <w:rPr>
          <w:b/>
        </w:rPr>
        <w:t>0,07</w:t>
      </w:r>
      <w:r>
        <w:t xml:space="preserve"> (достигается в точке с координатами </w:t>
      </w:r>
      <w:r w:rsidRPr="001B0B60">
        <w:rPr>
          <w:highlight w:val="yellow"/>
        </w:rPr>
        <w:t>X=-349,07 Y=76,33</w:t>
      </w:r>
      <w:r>
        <w:t>).</w:t>
      </w:r>
    </w:p>
    <w:p w:rsidR="003B7D28" w:rsidRDefault="001B0B60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3B7D28" w:rsidRDefault="001B0B60">
      <w:pPr>
        <w:pStyle w:val="a3"/>
        <w:keepNext/>
        <w:spacing w:line="360" w:lineRule="auto"/>
      </w:pPr>
      <w:r>
        <w:rPr>
          <w:b/>
        </w:rPr>
        <w:t>Таблица № 2.1 - Параметры источни</w:t>
      </w:r>
      <w:r>
        <w:rPr>
          <w:b/>
        </w:rPr>
        <w:t>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3B7D28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rPr>
                <w:u w:val="single"/>
              </w:rPr>
              <w:t>ИЗ</w:t>
            </w:r>
            <w:proofErr w:type="gramStart"/>
            <w:r>
              <w:rPr>
                <w:u w:val="single"/>
              </w:rPr>
              <w:t>А(</w:t>
            </w:r>
            <w:proofErr w:type="gramEnd"/>
            <w:r>
              <w:rPr>
                <w:u w:val="single"/>
              </w:rPr>
              <w:t>вар.)</w:t>
            </w:r>
          </w:p>
          <w:p w:rsidR="003B7D28" w:rsidRDefault="001B0B60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B7D28" w:rsidRDefault="001B0B6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 xml:space="preserve">та, </w:t>
            </w:r>
            <w:proofErr w:type="gramStart"/>
            <w:r>
              <w:t>м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 xml:space="preserve">метр, </w:t>
            </w:r>
            <w:proofErr w:type="gramStart"/>
            <w:r>
              <w:t>м</w:t>
            </w:r>
            <w:proofErr w:type="gramEnd"/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Ши</w:t>
            </w:r>
            <w:r>
              <w:softHyphen/>
              <w:t xml:space="preserve">рина, </w:t>
            </w:r>
            <w:proofErr w:type="gramStart"/>
            <w:r>
              <w:t>м</w:t>
            </w:r>
            <w:proofErr w:type="gramEnd"/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7D28" w:rsidRDefault="001B0B60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3B7D28" w:rsidRDefault="001B0B60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</w:t>
            </w:r>
            <w:proofErr w:type="gramStart"/>
            <w:r>
              <w:t>с</w:t>
            </w:r>
            <w:proofErr w:type="gramEnd"/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3B7D28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3B7D28" w:rsidRDefault="001B0B6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3B7D28" w:rsidRDefault="001B0B6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7D28" w:rsidRDefault="001B0B60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jc w:val="center"/>
            </w:pPr>
            <w:r>
              <w:t>объем, м³/</w:t>
            </w:r>
            <w:proofErr w:type="gramStart"/>
            <w:r>
              <w:t>с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темп., °</w:t>
            </w:r>
            <w:proofErr w:type="gramStart"/>
            <w:r>
              <w:t>С</w:t>
            </w:r>
            <w:proofErr w:type="gramEnd"/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выброс, г/</w:t>
            </w:r>
            <w:proofErr w:type="gramStart"/>
            <w:r>
              <w:t>с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3B7D28" w:rsidRDefault="001B0B60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3B7D28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B7D28" w:rsidRDefault="001B0B6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3B7D28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</w:pPr>
            <w:r>
              <w:t xml:space="preserve">ЛСК: МСК-23 зона 1. </w:t>
            </w:r>
            <w:proofErr w:type="gramStart"/>
            <w:r>
              <w:t>Левая</w:t>
            </w:r>
            <w:proofErr w:type="gramEnd"/>
            <w:r>
              <w:t>; ΔX = -1377052 м; ΔY = -544683,36 м; Азимут = 0°</w:t>
            </w:r>
          </w:p>
        </w:tc>
      </w:tr>
      <w:tr w:rsidR="003B7D28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 xml:space="preserve">1. Завод ООО "Кубанские </w:t>
            </w:r>
            <w:proofErr w:type="spellStart"/>
            <w:r>
              <w:rPr>
                <w:b/>
              </w:rPr>
              <w:t>консеры</w:t>
            </w:r>
            <w:proofErr w:type="spellEnd"/>
            <w:r>
              <w:rPr>
                <w:b/>
              </w:rPr>
              <w:t>"</w:t>
            </w:r>
          </w:p>
        </w:tc>
      </w:tr>
      <w:tr w:rsidR="003B7D2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0014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544850,69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1376822,11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0,26389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24,1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0,99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0,0063000000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0,043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8,41</w:t>
            </w:r>
          </w:p>
        </w:tc>
      </w:tr>
      <w:tr w:rsidR="003B7D28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6015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544847,88</w:t>
            </w:r>
          </w:p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544847,37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1376827,22</w:t>
            </w:r>
          </w:p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1376832,84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3,47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0,0049323610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5,7</w:t>
            </w:r>
          </w:p>
        </w:tc>
      </w:tr>
    </w:tbl>
    <w:p w:rsidR="003B7D28" w:rsidRDefault="001B0B60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3B7D28" w:rsidRDefault="003B7D28"/>
    <w:p w:rsidR="003B7D28" w:rsidRDefault="001B0B60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3B7D28" w:rsidRDefault="003B7D28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3B7D28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 xml:space="preserve">№ </w:t>
            </w:r>
          </w:p>
          <w:p w:rsidR="003B7D28" w:rsidRDefault="001B0B60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 xml:space="preserve">та, </w:t>
            </w:r>
            <w:proofErr w:type="gramStart"/>
            <w:r>
              <w:t>м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</w:t>
            </w:r>
            <w:proofErr w:type="gramStart"/>
            <w:r>
              <w:t>.П</w:t>
            </w:r>
            <w:proofErr w:type="gramEnd"/>
            <w:r>
              <w:t>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</w:t>
            </w:r>
            <w:proofErr w:type="gramStart"/>
            <w:r>
              <w:t>.П</w:t>
            </w:r>
            <w:proofErr w:type="gramEnd"/>
            <w:r>
              <w:t>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3B7D28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proofErr w:type="spellStart"/>
            <w:r>
              <w:t>д</w:t>
            </w:r>
            <w:proofErr w:type="gramStart"/>
            <w:r>
              <w:t>.П</w:t>
            </w:r>
            <w:proofErr w:type="gramEnd"/>
            <w:r>
              <w:t>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3B7D2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u, м/</w:t>
            </w:r>
            <w:proofErr w:type="gramStart"/>
            <w: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7D28" w:rsidRDefault="001B0B60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proofErr w:type="spellStart"/>
            <w:r>
              <w:t>пл.цех.уч</w:t>
            </w:r>
            <w:proofErr w:type="gramStart"/>
            <w:r>
              <w:t>.И</w:t>
            </w:r>
            <w:proofErr w:type="gramEnd"/>
            <w:r>
              <w:t>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proofErr w:type="spellStart"/>
            <w:r>
              <w:t>д</w:t>
            </w:r>
            <w:proofErr w:type="gramStart"/>
            <w:r>
              <w:t>.П</w:t>
            </w:r>
            <w:proofErr w:type="gramEnd"/>
            <w:r>
              <w:t>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%</w:t>
            </w:r>
          </w:p>
        </w:tc>
      </w:tr>
      <w:tr w:rsidR="003B7D2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3B7D28" w:rsidRDefault="001B0B6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3B7D28" w:rsidRDefault="001B0B60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b/>
                <w:highlight w:val="yellow"/>
              </w:rPr>
              <w:t>-351,56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b/>
                <w:highlight w:val="yellow"/>
              </w:rPr>
              <w:t>208,76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0,073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0,003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-51,78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197,13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-363,18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-91,02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-63,41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-102,64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-339,93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508,53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-40,16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496,91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-651,33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220,38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-662,96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-79,39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247,99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185,51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236,37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-114,27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-639,71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520,16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259,62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485,28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1,35e-4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b/>
                <w:highlight w:val="yellow"/>
              </w:rPr>
              <w:t>-349,07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b/>
                <w:highlight w:val="yellow"/>
              </w:rPr>
              <w:t>76,33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-51,86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Pr="001B0B60" w:rsidRDefault="001B0B60">
            <w:pPr>
              <w:pStyle w:val="8"/>
              <w:jc w:val="center"/>
              <w:rPr>
                <w:highlight w:val="yellow"/>
              </w:rPr>
            </w:pPr>
            <w:r w:rsidRPr="001B0B60">
              <w:rPr>
                <w:highlight w:val="yellow"/>
              </w:rPr>
              <w:t>35,51</w:t>
            </w:r>
            <w:bookmarkStart w:id="0" w:name="_GoBack"/>
            <w:bookmarkEnd w:id="0"/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-308,26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373,54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0,00103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lastRenderedPageBreak/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-11,05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332,72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-646,28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117,14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-389,89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-220,88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-92,68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-261,7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-605,47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414,35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245,35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-5,3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-267,44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670,75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-687,1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-180,07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286,16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291,91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29,77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629,93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204,53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-302,51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1,07e-4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-564,65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711,56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1,06e-4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  <w:tr w:rsidR="003B7D28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326,98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589,12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0,0001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3B7D28" w:rsidRDefault="001B0B60">
            <w:pPr>
              <w:pStyle w:val="8"/>
              <w:jc w:val="center"/>
            </w:pPr>
            <w:r>
              <w:t>-</w:t>
            </w:r>
          </w:p>
        </w:tc>
      </w:tr>
    </w:tbl>
    <w:p w:rsidR="003B7D28" w:rsidRDefault="003B7D28"/>
    <w:p w:rsidR="003B7D28" w:rsidRDefault="001B0B60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 xml:space="preserve">1. </w:t>
      </w:r>
      <w:proofErr w:type="gramStart"/>
      <w:r>
        <w:rPr>
          <w:b/>
        </w:rPr>
        <w:t>Основная</w:t>
      </w:r>
      <w:proofErr w:type="gramEnd"/>
      <w:r>
        <w:t xml:space="preserve"> приведена на рисунке 2.1.</w:t>
      </w:r>
    </w:p>
    <w:p w:rsidR="003B7D28" w:rsidRDefault="001B0B60">
      <w:r>
        <w:br w:type="page"/>
      </w:r>
    </w:p>
    <w:p w:rsidR="00100F26" w:rsidRPr="00715DB5" w:rsidRDefault="001B0B60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D28" w:rsidRDefault="001B0B60">
      <w:r>
        <w:br w:type="page"/>
      </w:r>
    </w:p>
    <w:p w:rsidR="003B7D28" w:rsidRDefault="001B0B60">
      <w:pPr>
        <w:pStyle w:val="a3"/>
        <w:spacing w:after="120" w:line="240" w:lineRule="auto"/>
      </w:pPr>
      <w:r>
        <w:lastRenderedPageBreak/>
        <w:tab/>
      </w:r>
      <w:r>
        <w:t xml:space="preserve">Карта схема района размещения источников загрязнения атмосферы, с нанесёнными </w:t>
      </w:r>
      <w:r>
        <w:t xml:space="preserve">результатами расчёта рассеивания по расчётной площадке </w:t>
      </w:r>
      <w:r>
        <w:rPr>
          <w:b/>
        </w:rPr>
        <w:t>2. СЗЗ</w:t>
      </w:r>
      <w:r>
        <w:t xml:space="preserve"> </w:t>
      </w:r>
      <w:proofErr w:type="gramStart"/>
      <w:r>
        <w:t>приведена</w:t>
      </w:r>
      <w:proofErr w:type="gramEnd"/>
      <w:r>
        <w:t xml:space="preserve"> на рисунке 2.2.</w:t>
      </w:r>
    </w:p>
    <w:p w:rsidR="003B7D28" w:rsidRDefault="001B0B60">
      <w:r>
        <w:br w:type="page"/>
      </w:r>
    </w:p>
    <w:p w:rsidR="00100F26" w:rsidRPr="00715DB5" w:rsidRDefault="001B0B6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D28" w:rsidRDefault="003B7D28">
      <w:pPr>
        <w:pStyle w:val="a3"/>
        <w:spacing w:after="120" w:line="240" w:lineRule="auto"/>
      </w:pPr>
    </w:p>
    <w:sectPr w:rsidR="003B7D28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7D28"/>
    <w:rsid w:val="001B0B60"/>
    <w:rsid w:val="003B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Тимченко</dc:creator>
  <cp:lastModifiedBy>User</cp:lastModifiedBy>
  <cp:revision>2</cp:revision>
  <dcterms:created xsi:type="dcterms:W3CDTF">2020-09-29T11:20:00Z</dcterms:created>
  <dcterms:modified xsi:type="dcterms:W3CDTF">2020-09-29T11:20:00Z</dcterms:modified>
</cp:coreProperties>
</file>