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84" w:rsidRDefault="004508A4">
      <w:pPr>
        <w:pStyle w:val="a3"/>
        <w:keepNext/>
        <w:spacing w:after="120" w:line="240" w:lineRule="auto"/>
      </w:pPr>
      <w:r>
        <w:rPr>
          <w:b/>
        </w:rPr>
        <w:t>Таблица 3.2 – Стационарные источники выбросов загрязняющих веществ</w:t>
      </w:r>
    </w:p>
    <w:tbl>
      <w:tblPr>
        <w:tblStyle w:val="80"/>
        <w:tblW w:w="1570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7"/>
        <w:gridCol w:w="850"/>
        <w:gridCol w:w="227"/>
        <w:gridCol w:w="454"/>
        <w:gridCol w:w="454"/>
        <w:gridCol w:w="454"/>
        <w:gridCol w:w="454"/>
        <w:gridCol w:w="737"/>
        <w:gridCol w:w="737"/>
        <w:gridCol w:w="737"/>
        <w:gridCol w:w="737"/>
        <w:gridCol w:w="397"/>
        <w:gridCol w:w="340"/>
        <w:gridCol w:w="624"/>
        <w:gridCol w:w="624"/>
        <w:gridCol w:w="624"/>
        <w:gridCol w:w="567"/>
        <w:gridCol w:w="454"/>
        <w:gridCol w:w="397"/>
        <w:gridCol w:w="1134"/>
        <w:gridCol w:w="624"/>
        <w:gridCol w:w="794"/>
        <w:gridCol w:w="794"/>
        <w:gridCol w:w="794"/>
        <w:gridCol w:w="397"/>
      </w:tblGrid>
      <w:tr w:rsidR="001D3E84">
        <w:trPr>
          <w:cantSplit/>
          <w:trHeight w:val="133"/>
          <w:tblHeader/>
        </w:trPr>
        <w:tc>
          <w:tcPr>
            <w:tcW w:w="1077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Тип, ИЗАВ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Наимено</w:t>
            </w:r>
            <w:r>
              <w:softHyphen/>
              <w:t>вание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 xml:space="preserve">Число </w:t>
            </w:r>
            <w:proofErr w:type="spellStart"/>
            <w:r>
              <w:t>ИЗАВ,об.под</w:t>
            </w:r>
            <w:proofErr w:type="spellEnd"/>
            <w:r>
              <w:t xml:space="preserve"> </w:t>
            </w:r>
            <w:proofErr w:type="spellStart"/>
            <w:r>
              <w:t>од.ном</w:t>
            </w:r>
            <w:proofErr w:type="spellEnd"/>
            <w:r>
              <w:t>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ind w:left="57" w:right="57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Размеры устья</w:t>
            </w:r>
          </w:p>
          <w:p w:rsidR="001D3E84" w:rsidRDefault="004508A4">
            <w:pPr>
              <w:pStyle w:val="8"/>
              <w:keepNext/>
              <w:jc w:val="center"/>
            </w:pPr>
            <w:r>
              <w:t>источника</w:t>
            </w:r>
          </w:p>
        </w:tc>
        <w:tc>
          <w:tcPr>
            <w:tcW w:w="2948" w:type="dxa"/>
            <w:gridSpan w:val="4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Ширина площадного</w:t>
            </w:r>
          </w:p>
          <w:p w:rsidR="001D3E84" w:rsidRDefault="004508A4">
            <w:pPr>
              <w:pStyle w:val="8"/>
              <w:keepNext/>
              <w:jc w:val="center"/>
            </w:pPr>
            <w:r>
              <w:t>источника, м</w:t>
            </w:r>
          </w:p>
        </w:tc>
        <w:tc>
          <w:tcPr>
            <w:tcW w:w="340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№ режима(</w:t>
            </w:r>
            <w:proofErr w:type="spellStart"/>
            <w:r>
              <w:t>стад.выбр</w:t>
            </w:r>
            <w:proofErr w:type="spellEnd"/>
            <w:r>
              <w:t>.)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ind w:left="57" w:right="57"/>
              <w:jc w:val="center"/>
            </w:pPr>
            <w:r>
              <w:t>Скорость выхода ГВС, м/с, фактическая /осредненная/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</w:tcPr>
          <w:p w:rsidR="001D3E84" w:rsidRDefault="004508A4">
            <w:pPr>
              <w:pStyle w:val="8"/>
              <w:keepNext/>
              <w:ind w:left="57" w:right="57"/>
              <w:jc w:val="center"/>
            </w:pPr>
            <w:r>
              <w:t>Вертикальная составляющая осредненной скорости выхода ГВС, м/с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ind w:left="57" w:right="57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 xml:space="preserve">/с (при </w:t>
            </w:r>
            <w:proofErr w:type="spellStart"/>
            <w:r>
              <w:t>ф.у</w:t>
            </w:r>
            <w:proofErr w:type="spellEnd"/>
            <w:r>
              <w:t>.)/</w:t>
            </w:r>
            <w:proofErr w:type="spellStart"/>
            <w:r>
              <w:t>осредн</w:t>
            </w:r>
            <w:proofErr w:type="spellEnd"/>
            <w:r>
              <w:t>./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ind w:left="57" w:right="57"/>
              <w:jc w:val="center"/>
            </w:pPr>
            <w:r>
              <w:t>Темпе</w:t>
            </w:r>
            <w:r>
              <w:softHyphen/>
              <w:t>ратура ГВС, °C /осредненная/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1D3E84" w:rsidRDefault="004508A4">
            <w:pPr>
              <w:pStyle w:val="8"/>
              <w:keepNext/>
              <w:ind w:left="57" w:right="57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3" w:type="dxa"/>
            <w:gridSpan w:val="5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ЗВ, выбрасываемые в</w:t>
            </w:r>
            <w:r>
              <w:t xml:space="preserve"> атмосферный воздух</w:t>
            </w:r>
          </w:p>
          <w:p w:rsidR="001D3E84" w:rsidRDefault="004508A4">
            <w:pPr>
              <w:pStyle w:val="8"/>
              <w:keepNext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Итого за год вы</w:t>
            </w:r>
            <w:r>
              <w:softHyphen/>
              <w:t>брос вещества источни</w:t>
            </w:r>
            <w:r>
              <w:softHyphen/>
              <w:t>ком, т/год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1D3E84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22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850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22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45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908" w:type="dxa"/>
            <w:gridSpan w:val="2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прямо</w:t>
            </w:r>
            <w:r>
              <w:softHyphen/>
              <w:t>уголь</w:t>
            </w:r>
            <w:r>
              <w:softHyphen/>
              <w:t>ное</w:t>
            </w:r>
          </w:p>
        </w:tc>
        <w:tc>
          <w:tcPr>
            <w:tcW w:w="2948" w:type="dxa"/>
            <w:gridSpan w:val="4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39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340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</w:tcPr>
          <w:p w:rsidR="001D3E84" w:rsidRDefault="001D3E84"/>
        </w:tc>
        <w:tc>
          <w:tcPr>
            <w:tcW w:w="56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45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суммар</w:t>
            </w:r>
            <w:r>
              <w:softHyphen/>
              <w:t>ные годовые (ва</w:t>
            </w:r>
            <w:r>
              <w:softHyphen/>
              <w:t xml:space="preserve">лов.) выбросы </w:t>
            </w:r>
            <w:proofErr w:type="spellStart"/>
            <w:r>
              <w:t>реж</w:t>
            </w:r>
            <w:proofErr w:type="spellEnd"/>
            <w:r>
              <w:t xml:space="preserve">.(ст.) ИЗАВ, т/год, 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397" w:type="dxa"/>
            <w:vMerge/>
            <w:shd w:val="clear" w:color="auto" w:fill="F2F2F2"/>
            <w:vAlign w:val="center"/>
          </w:tcPr>
          <w:p w:rsidR="001D3E84" w:rsidRDefault="001D3E84"/>
        </w:tc>
      </w:tr>
      <w:tr w:rsidR="001D3E84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22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850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22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45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proofErr w:type="spellStart"/>
            <w:r>
              <w:t>диа</w:t>
            </w:r>
            <w:r>
              <w:softHyphen/>
              <w:t>метр,м</w:t>
            </w:r>
            <w:proofErr w:type="spellEnd"/>
          </w:p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дли</w:t>
            </w:r>
            <w:r>
              <w:softHyphen/>
              <w:t>на, 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</w:t>
            </w:r>
            <w:r>
              <w:softHyphen/>
              <w:t>на, м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340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56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454" w:type="dxa"/>
            <w:vMerge/>
            <w:shd w:val="clear" w:color="auto" w:fill="F2F2F2"/>
          </w:tcPr>
          <w:p w:rsidR="001D3E84" w:rsidRDefault="001D3E84"/>
        </w:tc>
        <w:tc>
          <w:tcPr>
            <w:tcW w:w="397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113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62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79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79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794" w:type="dxa"/>
            <w:vMerge/>
            <w:shd w:val="clear" w:color="auto" w:fill="F2F2F2"/>
            <w:vAlign w:val="center"/>
          </w:tcPr>
          <w:p w:rsidR="001D3E84" w:rsidRDefault="001D3E84"/>
        </w:tc>
        <w:tc>
          <w:tcPr>
            <w:tcW w:w="397" w:type="dxa"/>
            <w:vMerge/>
            <w:shd w:val="clear" w:color="auto" w:fill="F2F2F2"/>
            <w:vAlign w:val="center"/>
          </w:tcPr>
          <w:p w:rsidR="001D3E84" w:rsidRDefault="001D3E84"/>
        </w:tc>
      </w:tr>
      <w:tr w:rsidR="001D3E84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340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F2F2F2"/>
          </w:tcPr>
          <w:p w:rsidR="001D3E84" w:rsidRDefault="004508A4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454" w:type="dxa"/>
            <w:shd w:val="clear" w:color="auto" w:fill="F2F2F2"/>
          </w:tcPr>
          <w:p w:rsidR="001D3E84" w:rsidRDefault="004508A4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1D3E84" w:rsidRDefault="004508A4">
            <w:pPr>
              <w:pStyle w:val="8"/>
              <w:keepNext/>
              <w:jc w:val="center"/>
            </w:pPr>
            <w:r>
              <w:t>26</w:t>
            </w:r>
          </w:p>
        </w:tc>
      </w:tr>
      <w:tr w:rsidR="001D3E84">
        <w:tc>
          <w:tcPr>
            <w:tcW w:w="15709" w:type="dxa"/>
            <w:gridSpan w:val="26"/>
          </w:tcPr>
          <w:p w:rsidR="001D3E84" w:rsidRDefault="004508A4">
            <w:pPr>
              <w:pStyle w:val="8"/>
              <w:keepNext/>
            </w:pPr>
            <w:r>
              <w:rPr>
                <w:b/>
              </w:rPr>
              <w:t>1. Площадка №3</w:t>
            </w:r>
          </w:p>
        </w:tc>
      </w:tr>
      <w:tr w:rsidR="001D3E84">
        <w:tc>
          <w:tcPr>
            <w:tcW w:w="15709" w:type="dxa"/>
            <w:gridSpan w:val="26"/>
          </w:tcPr>
          <w:p w:rsidR="001D3E84" w:rsidRDefault="004508A4">
            <w:pPr>
              <w:pStyle w:val="8"/>
              <w:keepNext/>
            </w:pPr>
            <w:r>
              <w:rPr>
                <w:b/>
              </w:rPr>
              <w:t xml:space="preserve">1.1. с. </w:t>
            </w:r>
            <w:proofErr w:type="spellStart"/>
            <w:r>
              <w:rPr>
                <w:b/>
              </w:rPr>
              <w:t>Боций</w:t>
            </w:r>
            <w:proofErr w:type="spellEnd"/>
          </w:p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bookmarkStart w:id="0" w:name="_GoBack" w:colFirst="22" w:colLast="22"/>
            <w:r>
              <w:t>1.1.0017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Дымовая труба котельной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18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0,8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381618,9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3222422,73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2,01062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102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15,2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0,0222492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0,4613381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0,4613381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2,47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0,0036155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0,0749675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0,0749675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220,7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0,3230417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6,6983630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6,6983630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485,01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0,7099200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14,720400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14,720400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298,11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0,4363560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9,0479700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9,0479700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2,93e-7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2908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Пыль неорганическая, содержащая двуокись кремния, в %: - 70-20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387,45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0,5671200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11,759400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11,759400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1.1.0019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Дымовая труба ДЭС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0,04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381619,24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3222410,8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450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0,56549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12,86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0,0027467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0,0016512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0,0016512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2,09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0,0004463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0,0002683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0,0002683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0,78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0,0001667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0,0001028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0,0001028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4,29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0,0009167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0,0005400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0,0005400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14,05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0,0018000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0,0018000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1,44e-5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3,09e-9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1,92e-9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1,92e-9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0,17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0,0000358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4,02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0,0008575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0,0005143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0,0005143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1.1.0020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Дымовая труба ДЭС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0,04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381623,6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3222412,64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450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0,56549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450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25,73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0,0054933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0,0023392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0,0023392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4,18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0,0003801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0,0003801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1,56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0,0003333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0,0001457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0,0001457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8,59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0,0018333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0,0007650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0,0007650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28,1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0,0025500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0,0025500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2,89e-5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6,17e-9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2,72e-9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2,72e-9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0,0000717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0,0000291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0,0000291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8,03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0,0017150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0,0007286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0,0007286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1.1.0024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Столовая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381587,69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3222373,25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1,5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0,07363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23,5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7,68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0,0005208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0349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Хлор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7,68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0,0005208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1301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Проп-2-ен-1-аль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7,74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0,0005245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0,0001220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0,0001220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1314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0,24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0,0000165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3,85e-6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3,85e-6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1519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Пентановая</w:t>
            </w:r>
            <w:proofErr w:type="spellEnd"/>
            <w:r>
              <w:t xml:space="preserve"> кислота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0,49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0,0000330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1.1.6018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Склад угля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381609,59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3222427,54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381603,89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3222439,64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23,63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0,0328672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0,0071060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0,0071060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1.1.6021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Ёмкость для хранения ДТ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381624,56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3222410,5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381619,23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3222407,9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3,86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Дигидросульфид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1,26e-10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1,26e-10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2754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0,0000870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4,49e-8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4,49e-8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1.1.6022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Склад ГСМ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381568,43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3222395,81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381554,45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3222390,39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4,37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Дигидросульфид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0,0000486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0,2904546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0,0056132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0,0056132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0416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0,1073485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0,0020746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0,0020746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0501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Пентилены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0,0107306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0,0002074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0,0002074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0602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Бензол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0,0098721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0,0001908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0,0001908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0,0012447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0,0000241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0,0000241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0,0093141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0,0001800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0,0001800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0627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Этилбензол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0,0002575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0,0000050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0,0000050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2754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0,0173069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0,0007405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0,0007405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1.1.6023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Гараж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381619,21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3222420,28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381623,8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3222409,19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18,7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0,0007093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0,0003107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0,0003107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0,0001153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0,0000505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0,0000505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0,0000342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0,0000150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0,0000150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0,0002485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0,0001088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0,0001088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0,0079250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0,0034712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0,0034712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0,0005167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0,0002263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0,0002263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0,0006542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0,0002865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0,0002865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1.1.6025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Септик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381579,6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3222343,74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381575,78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3222342,34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4,67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6,70e-7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7,31e-9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7,31e-9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0,0000037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4,01e-8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4,01e-8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Дигидросульфид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3,28e-7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3,54e-9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3,54e-9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0,0000144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1,56e-7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1,56e-7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0410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Метан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0,0000573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1715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Метантиол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6,43e-10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6,95e-12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6,95e-12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1728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Этантиол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2,91e-10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3,15e-12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3,15e-12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1.1.6026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Дезинфекция помещений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381594,18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3222378,65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381553,82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3222359,77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12,07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0316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Гидрохлорид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0,0002083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0349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Хлор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0,0002083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0,0002235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1.1.6080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Конюшня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381554,18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3222339,08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381542,84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3222333,9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9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0,0174720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0,5525070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0,5525070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Дигидросульфид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0,0002912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0,0092084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0,0092084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0410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Метан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0,0946400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2,9927440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2,9927440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0,0008154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0,0257836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0,0257836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0,0000336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0,0010636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0,0010636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1246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Этилформиат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0,0013978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0,0442005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0,0442005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1314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0,0003494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0,0110501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0,0110501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1531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0,0008154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0,0257836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0,0257836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1707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0,0011648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0,0368338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0,0368338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1715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Метантиол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4,66e-8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1849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Метиламин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0,0002271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0,0071826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0,0071826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2603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Микроорганизмы и микроорганизмы-продуценты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250,00000¹⁾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8250,0000²⁾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8250,0000²⁾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2920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Пыль меховая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0,0000132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0,0004165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0,0004165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1.1.6081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>Питомник для собак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381541,28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3222333,54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381532,53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3222330,63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8,19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0,0001601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0,0001601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0333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Дигидросульфид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0,0000053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0,0000053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0410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Метан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0,0000190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0,0005996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0,0005996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1052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Метанол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0,0000127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0,0000127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1071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1,77e-8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1246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Этилформиат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0,0000176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0,0000176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1314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1531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0,0000082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0,0000082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1707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0,0000148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0,0000148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1715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proofErr w:type="spellStart"/>
            <w:r>
              <w:t>Метантиол</w:t>
            </w:r>
            <w:proofErr w:type="spellEnd"/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2,22e-9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1849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Метиламин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2603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Микроорганизмы и микроорганизмы-продуценты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0,1442500¹⁾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4,5608750²⁾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4,5608750²⁾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850" w:type="dxa"/>
            <w:vMerge/>
          </w:tcPr>
          <w:p w:rsidR="001D3E84" w:rsidRDefault="001D3E84"/>
        </w:tc>
        <w:tc>
          <w:tcPr>
            <w:tcW w:w="22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737" w:type="dxa"/>
            <w:vMerge/>
          </w:tcPr>
          <w:p w:rsidR="001D3E84" w:rsidRDefault="001D3E84"/>
        </w:tc>
        <w:tc>
          <w:tcPr>
            <w:tcW w:w="397" w:type="dxa"/>
            <w:vMerge/>
          </w:tcPr>
          <w:p w:rsidR="001D3E84" w:rsidRDefault="001D3E84"/>
        </w:tc>
        <w:tc>
          <w:tcPr>
            <w:tcW w:w="340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624" w:type="dxa"/>
            <w:vMerge/>
          </w:tcPr>
          <w:p w:rsidR="001D3E84" w:rsidRDefault="001D3E84"/>
        </w:tc>
        <w:tc>
          <w:tcPr>
            <w:tcW w:w="567" w:type="dxa"/>
            <w:vMerge/>
          </w:tcPr>
          <w:p w:rsidR="001D3E84" w:rsidRDefault="001D3E84"/>
        </w:tc>
        <w:tc>
          <w:tcPr>
            <w:tcW w:w="454" w:type="dxa"/>
            <w:vMerge/>
          </w:tcPr>
          <w:p w:rsidR="001D3E84" w:rsidRDefault="001D3E84"/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2920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Пыль меховая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0,0000490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0,0000490</w:t>
            </w:r>
          </w:p>
        </w:tc>
        <w:tc>
          <w:tcPr>
            <w:tcW w:w="397" w:type="dxa"/>
            <w:vMerge/>
          </w:tcPr>
          <w:p w:rsidR="001D3E84" w:rsidRDefault="001D3E84"/>
        </w:tc>
      </w:tr>
      <w:tr w:rsidR="001D3E84">
        <w:tc>
          <w:tcPr>
            <w:tcW w:w="107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1.1.6082</w:t>
            </w:r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1D3E84" w:rsidRDefault="004508A4">
            <w:pPr>
              <w:pStyle w:val="8"/>
            </w:pPr>
            <w:r>
              <w:t xml:space="preserve">Склад </w:t>
            </w:r>
            <w:proofErr w:type="spellStart"/>
            <w:r>
              <w:t>золошлака</w:t>
            </w:r>
            <w:proofErr w:type="spellEnd"/>
          </w:p>
        </w:tc>
        <w:tc>
          <w:tcPr>
            <w:tcW w:w="22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381593,19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3222426,46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381586,71</w:t>
            </w:r>
          </w:p>
        </w:tc>
        <w:tc>
          <w:tcPr>
            <w:tcW w:w="73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3222424,19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6,22</w:t>
            </w:r>
          </w:p>
        </w:tc>
        <w:tc>
          <w:tcPr>
            <w:tcW w:w="340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:rsidR="001D3E84" w:rsidRDefault="004508A4">
            <w:pPr>
              <w:pStyle w:val="8"/>
              <w:jc w:val="center"/>
            </w:pPr>
            <w:r>
              <w:t>2908</w:t>
            </w:r>
          </w:p>
        </w:tc>
        <w:tc>
          <w:tcPr>
            <w:tcW w:w="1134" w:type="dxa"/>
          </w:tcPr>
          <w:p w:rsidR="001D3E84" w:rsidRDefault="004508A4">
            <w:pPr>
              <w:pStyle w:val="8"/>
            </w:pPr>
            <w:r>
              <w:t>Пыль неорганическая, содержащая двуокись кремния, в %: - 70-20</w:t>
            </w:r>
          </w:p>
        </w:tc>
        <w:tc>
          <w:tcPr>
            <w:tcW w:w="624" w:type="dxa"/>
          </w:tcPr>
          <w:p w:rsidR="001D3E84" w:rsidRDefault="004508A4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0,0005289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794" w:type="dxa"/>
          </w:tcPr>
          <w:p w:rsidR="001D3E84" w:rsidRDefault="004508A4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397" w:type="dxa"/>
            <w:vMerge w:val="restart"/>
          </w:tcPr>
          <w:p w:rsidR="001D3E84" w:rsidRDefault="004508A4">
            <w:pPr>
              <w:pStyle w:val="8"/>
            </w:pPr>
            <w:r>
              <w:t>-</w:t>
            </w:r>
          </w:p>
        </w:tc>
      </w:tr>
      <w:bookmarkEnd w:id="0"/>
      <w:tr w:rsidR="001D3E84">
        <w:tc>
          <w:tcPr>
            <w:tcW w:w="15709" w:type="dxa"/>
            <w:gridSpan w:val="26"/>
          </w:tcPr>
          <w:p w:rsidR="001D3E84" w:rsidRDefault="004508A4">
            <w:pPr>
              <w:pStyle w:val="8"/>
            </w:pPr>
            <w:r>
              <w:t>Примечания</w:t>
            </w:r>
          </w:p>
          <w:p w:rsidR="001D3E84" w:rsidRDefault="004508A4">
            <w:pPr>
              <w:pStyle w:val="8"/>
            </w:pPr>
            <w:r>
              <w:t>1 в графе «Тип ИЗАВ» значение 1 соответствует точечному ИЗАВ.</w:t>
            </w:r>
          </w:p>
          <w:p w:rsidR="001D3E84" w:rsidRDefault="004508A4">
            <w:pPr>
              <w:pStyle w:val="8"/>
            </w:pPr>
            <w:r>
              <w:t>2 в графе «Тип ИЗАВ» значение 3 соответствует неорганизованному ИЗАВ.</w:t>
            </w:r>
          </w:p>
          <w:p w:rsidR="001D3E84" w:rsidRDefault="004508A4">
            <w:pPr>
              <w:pStyle w:val="8"/>
            </w:pPr>
            <w:r>
              <w:t xml:space="preserve">¹⁾ Размерность величины приведена в </w:t>
            </w:r>
            <w:proofErr w:type="spellStart"/>
            <w:r>
              <w:t>тыс.</w:t>
            </w:r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с.</w:t>
            </w:r>
          </w:p>
          <w:p w:rsidR="001D3E84" w:rsidRDefault="004508A4">
            <w:pPr>
              <w:pStyle w:val="8"/>
            </w:pPr>
            <w:r>
              <w:t xml:space="preserve">²⁾ Размерность величины приведена в млрд </w:t>
            </w:r>
            <w:proofErr w:type="spellStart"/>
            <w:r>
              <w:t>кл</w:t>
            </w:r>
            <w:proofErr w:type="spellEnd"/>
            <w:r>
              <w:t>./год.</w:t>
            </w:r>
          </w:p>
        </w:tc>
      </w:tr>
    </w:tbl>
    <w:p w:rsidR="001D3E84" w:rsidRDefault="001D3E84"/>
    <w:sectPr w:rsidR="001D3E84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84"/>
    <w:rsid w:val="001D3E84"/>
    <w:rsid w:val="004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880C-05D8-4E41-AA12-1FF986C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2023-08-23T11:24:00Z</dcterms:created>
  <dcterms:modified xsi:type="dcterms:W3CDTF">2023-08-23T11:24:00Z</dcterms:modified>
</cp:coreProperties>
</file>