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CC" w:rsidRDefault="001E3588">
      <w:pPr>
        <w:pStyle w:val="a3"/>
        <w:keepNext/>
        <w:spacing w:after="120" w:line="240" w:lineRule="auto"/>
      </w:pPr>
      <w:bookmarkStart w:id="0" w:name="_GoBack"/>
      <w:bookmarkEnd w:id="0"/>
      <w:r>
        <w:rPr>
          <w:b/>
        </w:rPr>
        <w:t>Таблица 4 – Перечень загрязняющих веществ, для которых разрабатываются предельно допустимые выбросы</w:t>
      </w:r>
    </w:p>
    <w:p w:rsidR="002C53CC" w:rsidRDefault="001E3588">
      <w:pPr>
        <w:pStyle w:val="a3"/>
        <w:tabs>
          <w:tab w:val="center" w:pos="4820"/>
          <w:tab w:val="right" w:pos="9639"/>
        </w:tabs>
      </w:pPr>
      <w:r>
        <w:rPr>
          <w:u w:val="single"/>
        </w:rPr>
        <w:tab/>
      </w:r>
      <w:r>
        <w:rPr>
          <w:b/>
          <w:u w:val="single"/>
        </w:rPr>
        <w:t>ПСП "</w:t>
      </w:r>
      <w:proofErr w:type="spellStart"/>
      <w:r>
        <w:rPr>
          <w:b/>
          <w:u w:val="single"/>
        </w:rPr>
        <w:t>Конданефть</w:t>
      </w:r>
      <w:proofErr w:type="spellEnd"/>
      <w:r>
        <w:rPr>
          <w:b/>
          <w:u w:val="single"/>
        </w:rPr>
        <w:t>" (Приемо-сдаточный пункт)</w:t>
      </w:r>
      <w:r>
        <w:rPr>
          <w:u w:val="single"/>
        </w:rPr>
        <w:tab/>
      </w:r>
    </w:p>
    <w:p w:rsidR="002C53CC" w:rsidRDefault="001E3588">
      <w:pPr>
        <w:pStyle w:val="a3"/>
        <w:jc w:val="center"/>
      </w:pPr>
      <w:r>
        <w:rPr>
          <w:sz w:val="16"/>
        </w:rPr>
        <w:t>наименование объекта ОНВ</w:t>
      </w:r>
    </w:p>
    <w:p w:rsidR="002C53CC" w:rsidRDefault="001E3588">
      <w:pPr>
        <w:pStyle w:val="a3"/>
        <w:tabs>
          <w:tab w:val="center" w:pos="4820"/>
          <w:tab w:val="right" w:pos="9639"/>
        </w:tabs>
      </w:pPr>
      <w:r>
        <w:rPr>
          <w:u w:val="single"/>
        </w:rPr>
        <w:t xml:space="preserve">по </w:t>
      </w:r>
      <w:r>
        <w:rPr>
          <w:u w:val="single"/>
        </w:rPr>
        <w:tab/>
      </w:r>
      <w:r>
        <w:rPr>
          <w:b/>
          <w:u w:val="single"/>
        </w:rPr>
        <w:t>ПСП "</w:t>
      </w:r>
      <w:proofErr w:type="spellStart"/>
      <w:r>
        <w:rPr>
          <w:b/>
          <w:u w:val="single"/>
        </w:rPr>
        <w:t>Конданефть</w:t>
      </w:r>
      <w:proofErr w:type="spellEnd"/>
      <w:r>
        <w:rPr>
          <w:b/>
          <w:u w:val="single"/>
        </w:rPr>
        <w:t>" (Приемо-сдаточный пункт)</w:t>
      </w:r>
      <w:r>
        <w:rPr>
          <w:u w:val="single"/>
        </w:rPr>
        <w:tab/>
      </w:r>
    </w:p>
    <w:p w:rsidR="002C53CC" w:rsidRDefault="001E3588">
      <w:pPr>
        <w:pStyle w:val="a3"/>
        <w:spacing w:after="120"/>
        <w:jc w:val="center"/>
      </w:pPr>
      <w:r>
        <w:rPr>
          <w:sz w:val="16"/>
        </w:rPr>
        <w:t>наименование обособленного подразделения, его место расположения</w:t>
      </w:r>
    </w:p>
    <w:tbl>
      <w:tblPr>
        <w:tblStyle w:val="100"/>
        <w:tblW w:w="9641" w:type="dxa"/>
        <w:tblLayout w:type="fixed"/>
        <w:tblLook w:val="04A0" w:firstRow="1" w:lastRow="0" w:firstColumn="1" w:lastColumn="0" w:noHBand="0" w:noVBand="1"/>
      </w:tblPr>
      <w:tblGrid>
        <w:gridCol w:w="567"/>
        <w:gridCol w:w="5159"/>
        <w:gridCol w:w="964"/>
        <w:gridCol w:w="964"/>
        <w:gridCol w:w="567"/>
        <w:gridCol w:w="1420"/>
      </w:tblGrid>
      <w:tr w:rsidR="002C53CC">
        <w:trPr>
          <w:tblHeader/>
        </w:trPr>
        <w:tc>
          <w:tcPr>
            <w:tcW w:w="5726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Вещество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Вид ПДК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Значение ПДК (ОБУВ), мг/м³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Класс опас</w:t>
            </w:r>
            <w:r>
              <w:softHyphen/>
              <w:t>ности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Суммарный выброс загрязняющих веществ, т/год (за 2021 год)</w:t>
            </w:r>
          </w:p>
        </w:tc>
      </w:tr>
      <w:tr w:rsidR="002C53CC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код</w:t>
            </w:r>
          </w:p>
        </w:tc>
        <w:tc>
          <w:tcPr>
            <w:tcW w:w="5159" w:type="dxa"/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/>
            <w:shd w:val="clear" w:color="auto" w:fill="F2F2F2"/>
            <w:vAlign w:val="center"/>
          </w:tcPr>
          <w:p w:rsidR="002C53CC" w:rsidRDefault="002C53CC"/>
        </w:tc>
        <w:tc>
          <w:tcPr>
            <w:tcW w:w="964" w:type="dxa"/>
            <w:vMerge/>
            <w:shd w:val="clear" w:color="auto" w:fill="F2F2F2"/>
            <w:vAlign w:val="center"/>
          </w:tcPr>
          <w:p w:rsidR="002C53CC" w:rsidRDefault="002C53CC"/>
        </w:tc>
        <w:tc>
          <w:tcPr>
            <w:tcW w:w="567" w:type="dxa"/>
            <w:vMerge/>
            <w:shd w:val="clear" w:color="auto" w:fill="F2F2F2"/>
            <w:vAlign w:val="center"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C53CC" w:rsidRDefault="002C53CC"/>
        </w:tc>
      </w:tr>
      <w:tr w:rsidR="002C53CC">
        <w:trPr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7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0123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 xml:space="preserve">диЖелезо </w:t>
            </w:r>
            <w:proofErr w:type="spellStart"/>
            <w:r>
              <w:t>триоксид</w:t>
            </w:r>
            <w:proofErr w:type="spellEnd"/>
            <w:r>
              <w:t xml:space="preserve">, (железа оксид)/в пересчете на железо/(Железо </w:t>
            </w:r>
            <w:proofErr w:type="spellStart"/>
            <w:r>
              <w:t>сесквиоксид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0,04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0,002008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0143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Марганец и его соединения/в пересчете на марганец (IV) оксид/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0,01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0,000200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0,001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0,00005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0301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Азота диоксид (Двуокись азота; пероксид азота)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0,2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8,781589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0,1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0,04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0303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Аммиак (Азота гидрид)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0,2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0,000100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0,1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0,04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0304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 xml:space="preserve">Азот (II) оксид (Азот </w:t>
            </w:r>
            <w:proofErr w:type="spellStart"/>
            <w:r>
              <w:t>монооксид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0,4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0,047366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0,06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0328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Углерод (Пигмент черный)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0,15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0,027480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0,025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0330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Сера диоксид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0,5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0,280859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0333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Дигидросульфид (Водород сернистый, дигидросульфид, гидросульфид)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0,008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0,000203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0,002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0337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 xml:space="preserve">Углерода оксид (Углерод окись; углерод </w:t>
            </w:r>
            <w:proofErr w:type="spellStart"/>
            <w:r>
              <w:t>моноокись</w:t>
            </w:r>
            <w:proofErr w:type="spellEnd"/>
            <w:r>
              <w:t>; угарный газ)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0,911884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0342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 xml:space="preserve">Фтористые газообразные соединения/в пересчете на фтор/: - </w:t>
            </w:r>
            <w:proofErr w:type="spellStart"/>
            <w:r>
              <w:t>гидрофторид</w:t>
            </w:r>
            <w:proofErr w:type="spellEnd"/>
            <w:r>
              <w:t xml:space="preserve"> (Водород фторид; </w:t>
            </w:r>
            <w:proofErr w:type="spellStart"/>
            <w:r>
              <w:t>фтороводород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0,02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0,000100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0,014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0344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 xml:space="preserve">Фториды неорганические плохо растворимые - (алюминия фторид, кальция фторид, натрия </w:t>
            </w:r>
            <w:proofErr w:type="spellStart"/>
            <w:r>
              <w:t>гексафторалюминат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0,2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0,000600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0,03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0410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Метан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50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-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0,053844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0415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Смесь предельных углеводородов C1H4 - C5H12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200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59,318844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50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0416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Смесь предельных углеводородов C6H14 - C10H22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50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4,515300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0602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Бензол (</w:t>
            </w:r>
            <w:proofErr w:type="spellStart"/>
            <w:r>
              <w:t>Циклогексатриен</w:t>
            </w:r>
            <w:proofErr w:type="spellEnd"/>
            <w:r>
              <w:t xml:space="preserve">; </w:t>
            </w:r>
            <w:proofErr w:type="spellStart"/>
            <w:r>
              <w:t>фенилгидрид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0,3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0,023585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0,06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0616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Диметилбензол (смесь о-, м-, п- изомеров) (</w:t>
            </w:r>
            <w:proofErr w:type="spellStart"/>
            <w:r>
              <w:t>Метилтолуол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0,2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0,012574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0,1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0621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Метилбензол (</w:t>
            </w:r>
            <w:proofErr w:type="spellStart"/>
            <w:r>
              <w:t>Фенилметан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0,6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0,017578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0,4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0703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proofErr w:type="spellStart"/>
            <w:r>
              <w:t>Бенз</w:t>
            </w:r>
            <w:proofErr w:type="spellEnd"/>
            <w:r>
              <w:t>/а/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1,00e-6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1,29e-8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1,00e-6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1071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proofErr w:type="spellStart"/>
            <w:r>
              <w:t>Гидроксибензол</w:t>
            </w:r>
            <w:proofErr w:type="spellEnd"/>
            <w:r>
              <w:t xml:space="preserve"> (фенол) (</w:t>
            </w:r>
            <w:proofErr w:type="spellStart"/>
            <w:r>
              <w:t>Оксибензол</w:t>
            </w:r>
            <w:proofErr w:type="spellEnd"/>
            <w:r>
              <w:t xml:space="preserve">; </w:t>
            </w:r>
            <w:proofErr w:type="spellStart"/>
            <w:r>
              <w:t>фенилгидроксид</w:t>
            </w:r>
            <w:proofErr w:type="spellEnd"/>
            <w:r>
              <w:t xml:space="preserve">; фениловый спирт; </w:t>
            </w:r>
            <w:proofErr w:type="spellStart"/>
            <w:r>
              <w:t>моногидроксибензол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0,01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0,000010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0,006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0,003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lastRenderedPageBreak/>
              <w:t>1325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 xml:space="preserve">Формальдегид (Муравьиный альдегид, </w:t>
            </w:r>
            <w:proofErr w:type="spellStart"/>
            <w:r>
              <w:t>оксометан</w:t>
            </w:r>
            <w:proofErr w:type="spellEnd"/>
            <w:r>
              <w:t xml:space="preserve">, </w:t>
            </w:r>
            <w:proofErr w:type="spellStart"/>
            <w:r>
              <w:t>метиленоксид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0,05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0,000143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0,01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0,003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1716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proofErr w:type="spellStart"/>
            <w:r>
              <w:t>Одорант</w:t>
            </w:r>
            <w:proofErr w:type="spellEnd"/>
            <w:r>
              <w:t xml:space="preserve"> смесь природных меркаптанов с массовым содержанием </w:t>
            </w:r>
            <w:proofErr w:type="spellStart"/>
            <w:r>
              <w:t>этантиола</w:t>
            </w:r>
            <w:proofErr w:type="spellEnd"/>
            <w:r>
              <w:t xml:space="preserve"> 26 - 41%, </w:t>
            </w:r>
            <w:proofErr w:type="spellStart"/>
            <w:r>
              <w:t>изопропан-тиола</w:t>
            </w:r>
            <w:proofErr w:type="spellEnd"/>
            <w:r>
              <w:t xml:space="preserve"> 38 - 47%, втор-</w:t>
            </w:r>
            <w:proofErr w:type="spellStart"/>
            <w:r>
              <w:t>бутантиола</w:t>
            </w:r>
            <w:proofErr w:type="spellEnd"/>
            <w:r>
              <w:t xml:space="preserve"> 7 - 13%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0,012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0,0000008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2732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Керосин (Керосин прямой перегонки; керосин дезодорированный)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1,2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-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0,003075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2754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proofErr w:type="spellStart"/>
            <w:r>
              <w:t>Алканы</w:t>
            </w:r>
            <w:proofErr w:type="spellEnd"/>
            <w:r>
              <w:t xml:space="preserve"> C12-19 (в пересчете на C)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0,000857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2908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Пыль неорганическая, содержащая двуокись кремния, в %: - 70-20 (шамот, цемент, пыль цементного производства -</w:t>
            </w:r>
            <w:r>
              <w:t xml:space="preserve"> глина, глинистый сланец, доменный шлак, песок, клинкер, зола кремнезем и другие)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0,3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0,000200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0,1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2930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Пыль абразивная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0,04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-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0,0000001</w:t>
            </w:r>
          </w:p>
        </w:tc>
      </w:tr>
      <w:tr w:rsidR="002C53CC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</w:pPr>
            <w:r>
              <w:rPr>
                <w:b/>
              </w:rPr>
              <w:t>Всего веществ (25):</w:t>
            </w:r>
          </w:p>
        </w:tc>
        <w:tc>
          <w:tcPr>
            <w:tcW w:w="1420" w:type="dxa"/>
          </w:tcPr>
          <w:p w:rsidR="002C53CC" w:rsidRDefault="001E3588">
            <w:pPr>
              <w:pStyle w:val="10"/>
              <w:jc w:val="center"/>
            </w:pPr>
            <w:r>
              <w:rPr>
                <w:b/>
              </w:rPr>
              <w:t>73,998400</w:t>
            </w:r>
          </w:p>
        </w:tc>
      </w:tr>
      <w:tr w:rsidR="002C53CC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</w:pPr>
            <w:r>
              <w:rPr>
                <w:b/>
              </w:rPr>
              <w:t>в том числе твердых (7):</w:t>
            </w:r>
          </w:p>
        </w:tc>
        <w:tc>
          <w:tcPr>
            <w:tcW w:w="1420" w:type="dxa"/>
          </w:tcPr>
          <w:p w:rsidR="002C53CC" w:rsidRDefault="001E3588">
            <w:pPr>
              <w:pStyle w:val="10"/>
              <w:jc w:val="center"/>
            </w:pPr>
            <w:r>
              <w:rPr>
                <w:b/>
              </w:rPr>
              <w:t>0,030488</w:t>
            </w:r>
          </w:p>
        </w:tc>
      </w:tr>
      <w:tr w:rsidR="002C53CC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</w:pPr>
            <w:r>
              <w:rPr>
                <w:b/>
              </w:rPr>
              <w:t>жидких и газообразных (18):</w:t>
            </w:r>
          </w:p>
        </w:tc>
        <w:tc>
          <w:tcPr>
            <w:tcW w:w="1420" w:type="dxa"/>
          </w:tcPr>
          <w:p w:rsidR="002C53CC" w:rsidRDefault="001E3588">
            <w:pPr>
              <w:pStyle w:val="10"/>
              <w:jc w:val="center"/>
            </w:pPr>
            <w:r>
              <w:rPr>
                <w:b/>
              </w:rPr>
              <w:t>73,967912</w:t>
            </w:r>
          </w:p>
        </w:tc>
      </w:tr>
      <w:tr w:rsidR="002C53CC">
        <w:tc>
          <w:tcPr>
            <w:tcW w:w="9641" w:type="dxa"/>
            <w:gridSpan w:val="6"/>
          </w:tcPr>
          <w:p w:rsidR="002C53CC" w:rsidRDefault="001E3588">
            <w:pPr>
              <w:pStyle w:val="10"/>
            </w:pPr>
            <w:r>
              <w:t xml:space="preserve">Смеси загрязняющих веществ, обладающих суммацией действия (комбинированным действием): </w:t>
            </w:r>
          </w:p>
          <w:p w:rsidR="002C53CC" w:rsidRDefault="001E3588">
            <w:pPr>
              <w:pStyle w:val="10"/>
            </w:pPr>
            <w:r>
              <w:t>6003. Аммиак, сероводород</w:t>
            </w:r>
          </w:p>
          <w:p w:rsidR="002C53CC" w:rsidRDefault="001E3588">
            <w:pPr>
              <w:pStyle w:val="10"/>
            </w:pPr>
            <w:r>
              <w:t>6004. Аммиак, сероводород, формальдегид</w:t>
            </w:r>
          </w:p>
          <w:p w:rsidR="002C53CC" w:rsidRDefault="001E3588">
            <w:pPr>
              <w:pStyle w:val="10"/>
            </w:pPr>
            <w:r>
              <w:t>6005. Аммиак, формальдегид</w:t>
            </w:r>
          </w:p>
          <w:p w:rsidR="002C53CC" w:rsidRDefault="001E3588">
            <w:pPr>
              <w:pStyle w:val="10"/>
            </w:pPr>
            <w:r>
              <w:t>6010. Азота диоксид, серы диоксид, углерода оксид, фенол</w:t>
            </w:r>
          </w:p>
          <w:p w:rsidR="002C53CC" w:rsidRDefault="001E3588">
            <w:pPr>
              <w:pStyle w:val="10"/>
            </w:pPr>
            <w:r>
              <w:t>6035. Сероводород, формальдегид</w:t>
            </w:r>
          </w:p>
          <w:p w:rsidR="002C53CC" w:rsidRDefault="001E3588">
            <w:pPr>
              <w:pStyle w:val="10"/>
            </w:pPr>
            <w:r>
              <w:t>6038. Серы диоксид, фенол</w:t>
            </w:r>
          </w:p>
          <w:p w:rsidR="002C53CC" w:rsidRDefault="001E3588">
            <w:pPr>
              <w:pStyle w:val="10"/>
            </w:pPr>
            <w:r>
              <w:t>6043. Серы диоксид, сероводород</w:t>
            </w:r>
          </w:p>
          <w:p w:rsidR="002C53CC" w:rsidRDefault="001E3588">
            <w:pPr>
              <w:pStyle w:val="10"/>
            </w:pPr>
            <w:r>
              <w:t>6053. Фтористый водород и плохо растворимые соли фтора</w:t>
            </w:r>
          </w:p>
          <w:p w:rsidR="002C53CC" w:rsidRDefault="001E3588">
            <w:pPr>
              <w:pStyle w:val="10"/>
            </w:pPr>
            <w:r>
              <w:t>6204. Азота диоксид, серы диоксид</w:t>
            </w:r>
          </w:p>
          <w:p w:rsidR="002C53CC" w:rsidRDefault="001E3588">
            <w:pPr>
              <w:pStyle w:val="10"/>
            </w:pPr>
            <w:r>
              <w:t xml:space="preserve">6205. Серы диоксид, </w:t>
            </w:r>
            <w:r>
              <w:t>фтористый водород</w:t>
            </w:r>
          </w:p>
        </w:tc>
      </w:tr>
    </w:tbl>
    <w:p w:rsidR="002C53CC" w:rsidRDefault="002C53CC">
      <w:pPr>
        <w:pStyle w:val="a3"/>
        <w:spacing w:after="120" w:line="240" w:lineRule="auto"/>
      </w:pPr>
    </w:p>
    <w:p w:rsidR="002C53CC" w:rsidRDefault="001E3588">
      <w:pPr>
        <w:pStyle w:val="a3"/>
        <w:tabs>
          <w:tab w:val="center" w:pos="4820"/>
          <w:tab w:val="right" w:pos="9639"/>
        </w:tabs>
      </w:pPr>
      <w:r>
        <w:rPr>
          <w:u w:val="single"/>
        </w:rPr>
        <w:tab/>
      </w:r>
      <w:r>
        <w:rPr>
          <w:b/>
          <w:u w:val="single"/>
        </w:rPr>
        <w:t>ПСП "</w:t>
      </w:r>
      <w:proofErr w:type="spellStart"/>
      <w:r>
        <w:rPr>
          <w:b/>
          <w:u w:val="single"/>
        </w:rPr>
        <w:t>Конданефть</w:t>
      </w:r>
      <w:proofErr w:type="spellEnd"/>
      <w:r>
        <w:rPr>
          <w:b/>
          <w:u w:val="single"/>
        </w:rPr>
        <w:t>" (Приемо-сдаточный пункт)</w:t>
      </w:r>
      <w:r>
        <w:rPr>
          <w:u w:val="single"/>
        </w:rPr>
        <w:tab/>
      </w:r>
    </w:p>
    <w:p w:rsidR="002C53CC" w:rsidRDefault="001E3588">
      <w:pPr>
        <w:pStyle w:val="a3"/>
        <w:jc w:val="center"/>
      </w:pPr>
      <w:r>
        <w:rPr>
          <w:sz w:val="16"/>
        </w:rPr>
        <w:t>наименование объекта ОНВ</w:t>
      </w:r>
    </w:p>
    <w:p w:rsidR="002C53CC" w:rsidRDefault="001E3588">
      <w:pPr>
        <w:pStyle w:val="a3"/>
        <w:tabs>
          <w:tab w:val="center" w:pos="4820"/>
          <w:tab w:val="right" w:pos="9639"/>
        </w:tabs>
      </w:pPr>
      <w:r>
        <w:rPr>
          <w:u w:val="single"/>
        </w:rPr>
        <w:t xml:space="preserve">по </w:t>
      </w:r>
      <w:r>
        <w:rPr>
          <w:u w:val="single"/>
        </w:rPr>
        <w:tab/>
      </w:r>
      <w:r>
        <w:rPr>
          <w:b/>
          <w:u w:val="single"/>
        </w:rPr>
        <w:t>Химико-аналитическая лаборатория и вахтовый жилой комплекс</w:t>
      </w:r>
      <w:r>
        <w:rPr>
          <w:u w:val="single"/>
        </w:rPr>
        <w:tab/>
      </w:r>
    </w:p>
    <w:p w:rsidR="002C53CC" w:rsidRDefault="001E3588">
      <w:pPr>
        <w:pStyle w:val="a3"/>
        <w:spacing w:after="120"/>
        <w:jc w:val="center"/>
      </w:pPr>
      <w:r>
        <w:rPr>
          <w:sz w:val="16"/>
        </w:rPr>
        <w:t>наименование обособленного подразделения, его место расположения</w:t>
      </w:r>
    </w:p>
    <w:tbl>
      <w:tblPr>
        <w:tblStyle w:val="100"/>
        <w:tblW w:w="9641" w:type="dxa"/>
        <w:tblLayout w:type="fixed"/>
        <w:tblLook w:val="04A0" w:firstRow="1" w:lastRow="0" w:firstColumn="1" w:lastColumn="0" w:noHBand="0" w:noVBand="1"/>
      </w:tblPr>
      <w:tblGrid>
        <w:gridCol w:w="567"/>
        <w:gridCol w:w="5159"/>
        <w:gridCol w:w="964"/>
        <w:gridCol w:w="964"/>
        <w:gridCol w:w="567"/>
        <w:gridCol w:w="1420"/>
      </w:tblGrid>
      <w:tr w:rsidR="002C53CC">
        <w:trPr>
          <w:tblHeader/>
        </w:trPr>
        <w:tc>
          <w:tcPr>
            <w:tcW w:w="5726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Вещество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Вид ПДК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Значение ПДК (ОБУВ), мг/м³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Класс опас</w:t>
            </w:r>
            <w:r>
              <w:softHyphen/>
              <w:t>ности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Суммарный выброс загрязняющих веществ, т/год (за 2021 год)</w:t>
            </w:r>
          </w:p>
        </w:tc>
      </w:tr>
      <w:tr w:rsidR="002C53CC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код</w:t>
            </w:r>
          </w:p>
        </w:tc>
        <w:tc>
          <w:tcPr>
            <w:tcW w:w="5159" w:type="dxa"/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/>
            <w:shd w:val="clear" w:color="auto" w:fill="F2F2F2"/>
            <w:vAlign w:val="center"/>
          </w:tcPr>
          <w:p w:rsidR="002C53CC" w:rsidRDefault="002C53CC"/>
        </w:tc>
        <w:tc>
          <w:tcPr>
            <w:tcW w:w="964" w:type="dxa"/>
            <w:vMerge/>
            <w:shd w:val="clear" w:color="auto" w:fill="F2F2F2"/>
            <w:vAlign w:val="center"/>
          </w:tcPr>
          <w:p w:rsidR="002C53CC" w:rsidRDefault="002C53CC"/>
        </w:tc>
        <w:tc>
          <w:tcPr>
            <w:tcW w:w="567" w:type="dxa"/>
            <w:vMerge/>
            <w:shd w:val="clear" w:color="auto" w:fill="F2F2F2"/>
            <w:vAlign w:val="center"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C53CC" w:rsidRDefault="002C53CC"/>
        </w:tc>
      </w:tr>
      <w:tr w:rsidR="002C53CC">
        <w:trPr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7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0203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Хром/в пересчете на хрома (VI) оксид/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0,0015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0,000200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8,00e-6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0322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Серная кислота/по молекуле H2SO4/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0,3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0,002069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0,1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0,001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0349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Хлор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0,1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0,024000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0,03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0,0002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0410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Метан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50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-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0,378432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0415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Смесь предельных углеводородов C1H4 - C5H12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200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8,736694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50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lastRenderedPageBreak/>
              <w:t>0416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Смесь предельных углеводородов C6H14 - C10H22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50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5,570580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0602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Бензол (</w:t>
            </w:r>
            <w:proofErr w:type="spellStart"/>
            <w:r>
              <w:t>Циклогексатриен</w:t>
            </w:r>
            <w:proofErr w:type="spellEnd"/>
            <w:r>
              <w:t xml:space="preserve">; </w:t>
            </w:r>
            <w:proofErr w:type="spellStart"/>
            <w:r>
              <w:t>фенилгидрид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0,3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0,054243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0,06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0616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Диметилбензол (смесь о-, м-, п- изомеров) (</w:t>
            </w:r>
            <w:proofErr w:type="spellStart"/>
            <w:r>
              <w:t>Метилтолуол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0,2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0,043730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0,1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0621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Метилбензол (</w:t>
            </w:r>
            <w:proofErr w:type="spellStart"/>
            <w:r>
              <w:t>Фенилметан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0,6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0,027643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0,4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1061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 xml:space="preserve">Этанол (Этиловый спирт; </w:t>
            </w:r>
            <w:proofErr w:type="spellStart"/>
            <w:r>
              <w:t>метилкарбинол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0,004200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1078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 xml:space="preserve">Этан-1,2-диол (1,2-Дигидроксиэтан; гликоль; этилен </w:t>
            </w:r>
            <w:proofErr w:type="spellStart"/>
            <w:r>
              <w:t>дигидрат</w:t>
            </w:r>
            <w:proofErr w:type="spellEnd"/>
            <w:r>
              <w:t>; 2-гидроксиэтанол)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-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0,000553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1314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proofErr w:type="spellStart"/>
            <w:r>
              <w:t>Пропаналь</w:t>
            </w:r>
            <w:proofErr w:type="spellEnd"/>
            <w:r>
              <w:t xml:space="preserve"> (</w:t>
            </w:r>
            <w:proofErr w:type="spellStart"/>
            <w:r>
              <w:t>Пропиональдегид</w:t>
            </w:r>
            <w:proofErr w:type="spellEnd"/>
            <w:r>
              <w:t xml:space="preserve">, </w:t>
            </w:r>
            <w:proofErr w:type="spellStart"/>
            <w:r>
              <w:t>метилацетальдегид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0,01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0,000050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1317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Ацетальдегид (Уксусный альдегид)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0,01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0,000100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1401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Пропан-2-он (</w:t>
            </w:r>
            <w:proofErr w:type="spellStart"/>
            <w:r>
              <w:t>Диметилкетон</w:t>
            </w:r>
            <w:proofErr w:type="spellEnd"/>
            <w:r>
              <w:t xml:space="preserve">; </w:t>
            </w:r>
            <w:proofErr w:type="spellStart"/>
            <w:r>
              <w:t>диметилформальдегид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0,35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0,004965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1531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proofErr w:type="spellStart"/>
            <w:r>
              <w:t>Гексановая</w:t>
            </w:r>
            <w:proofErr w:type="spellEnd"/>
            <w:r>
              <w:t xml:space="preserve"> кислота (Капроновая кислота)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0,01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0,000030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0,005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1555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proofErr w:type="spellStart"/>
            <w:r>
              <w:t>Этановая</w:t>
            </w:r>
            <w:proofErr w:type="spellEnd"/>
            <w:r>
              <w:t xml:space="preserve"> кислота (</w:t>
            </w:r>
            <w:proofErr w:type="spellStart"/>
            <w:r>
              <w:t>Этановая</w:t>
            </w:r>
            <w:proofErr w:type="spellEnd"/>
            <w:r>
              <w:t xml:space="preserve"> кислота; метанкарбоновая кислота)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0,2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0,001751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0,06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2752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Уайт-спирит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-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0,002083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3721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Пыль мучная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0,000100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0,4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</w:pPr>
            <w:r>
              <w:rPr>
                <w:b/>
              </w:rPr>
              <w:t>Всего веществ (18):</w:t>
            </w:r>
          </w:p>
        </w:tc>
        <w:tc>
          <w:tcPr>
            <w:tcW w:w="1420" w:type="dxa"/>
          </w:tcPr>
          <w:p w:rsidR="002C53CC" w:rsidRDefault="001E3588">
            <w:pPr>
              <w:pStyle w:val="10"/>
              <w:jc w:val="center"/>
            </w:pPr>
            <w:r>
              <w:rPr>
                <w:b/>
              </w:rPr>
              <w:t>14,851423</w:t>
            </w:r>
          </w:p>
        </w:tc>
      </w:tr>
      <w:tr w:rsidR="002C53CC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</w:pPr>
            <w:r>
              <w:rPr>
                <w:b/>
              </w:rPr>
              <w:t>в том числе твердых (2):</w:t>
            </w:r>
          </w:p>
        </w:tc>
        <w:tc>
          <w:tcPr>
            <w:tcW w:w="1420" w:type="dxa"/>
          </w:tcPr>
          <w:p w:rsidR="002C53CC" w:rsidRDefault="001E3588">
            <w:pPr>
              <w:pStyle w:val="10"/>
              <w:jc w:val="center"/>
            </w:pPr>
            <w:r>
              <w:rPr>
                <w:b/>
              </w:rPr>
              <w:t>0,000300</w:t>
            </w:r>
          </w:p>
        </w:tc>
      </w:tr>
      <w:tr w:rsidR="002C53CC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</w:pPr>
            <w:r>
              <w:rPr>
                <w:b/>
              </w:rPr>
              <w:t>жидких и газообразных (16):</w:t>
            </w:r>
          </w:p>
        </w:tc>
        <w:tc>
          <w:tcPr>
            <w:tcW w:w="1420" w:type="dxa"/>
          </w:tcPr>
          <w:p w:rsidR="002C53CC" w:rsidRDefault="001E3588">
            <w:pPr>
              <w:pStyle w:val="10"/>
              <w:jc w:val="center"/>
            </w:pPr>
            <w:r>
              <w:rPr>
                <w:b/>
              </w:rPr>
              <w:t>14,851123</w:t>
            </w:r>
          </w:p>
        </w:tc>
      </w:tr>
    </w:tbl>
    <w:p w:rsidR="002C53CC" w:rsidRDefault="002C53CC">
      <w:pPr>
        <w:pStyle w:val="a3"/>
        <w:spacing w:after="120" w:line="240" w:lineRule="auto"/>
      </w:pPr>
    </w:p>
    <w:p w:rsidR="002C53CC" w:rsidRDefault="001E3588">
      <w:pPr>
        <w:pStyle w:val="a3"/>
        <w:tabs>
          <w:tab w:val="center" w:pos="4820"/>
          <w:tab w:val="right" w:pos="9639"/>
        </w:tabs>
      </w:pPr>
      <w:r>
        <w:rPr>
          <w:u w:val="single"/>
        </w:rPr>
        <w:tab/>
      </w:r>
      <w:r>
        <w:rPr>
          <w:u w:val="single"/>
        </w:rPr>
        <w:tab/>
      </w:r>
    </w:p>
    <w:p w:rsidR="002C53CC" w:rsidRDefault="001E3588">
      <w:pPr>
        <w:pStyle w:val="a3"/>
        <w:jc w:val="center"/>
      </w:pPr>
      <w:r>
        <w:rPr>
          <w:sz w:val="16"/>
        </w:rPr>
        <w:t>наименование объекта ОНВ</w:t>
      </w:r>
    </w:p>
    <w:p w:rsidR="002C53CC" w:rsidRDefault="001E3588">
      <w:pPr>
        <w:pStyle w:val="a3"/>
        <w:tabs>
          <w:tab w:val="center" w:pos="4820"/>
          <w:tab w:val="right" w:pos="9639"/>
        </w:tabs>
      </w:pPr>
      <w:r>
        <w:rPr>
          <w:u w:val="single"/>
        </w:rPr>
        <w:t xml:space="preserve">по </w:t>
      </w:r>
      <w:r>
        <w:rPr>
          <w:u w:val="single"/>
        </w:rPr>
        <w:tab/>
      </w:r>
      <w:r>
        <w:rPr>
          <w:b/>
          <w:u w:val="single"/>
        </w:rPr>
        <w:t>Промысловый нефтепровод</w:t>
      </w:r>
      <w:r>
        <w:rPr>
          <w:u w:val="single"/>
        </w:rPr>
        <w:tab/>
      </w:r>
    </w:p>
    <w:p w:rsidR="002C53CC" w:rsidRDefault="001E3588">
      <w:pPr>
        <w:pStyle w:val="a3"/>
        <w:spacing w:after="120"/>
        <w:jc w:val="center"/>
      </w:pPr>
      <w:r>
        <w:rPr>
          <w:sz w:val="16"/>
        </w:rPr>
        <w:t>наименование обособленного подразделения, его место расположения</w:t>
      </w:r>
    </w:p>
    <w:tbl>
      <w:tblPr>
        <w:tblStyle w:val="100"/>
        <w:tblW w:w="9641" w:type="dxa"/>
        <w:tblLayout w:type="fixed"/>
        <w:tblLook w:val="04A0" w:firstRow="1" w:lastRow="0" w:firstColumn="1" w:lastColumn="0" w:noHBand="0" w:noVBand="1"/>
      </w:tblPr>
      <w:tblGrid>
        <w:gridCol w:w="567"/>
        <w:gridCol w:w="5159"/>
        <w:gridCol w:w="964"/>
        <w:gridCol w:w="964"/>
        <w:gridCol w:w="567"/>
        <w:gridCol w:w="1420"/>
      </w:tblGrid>
      <w:tr w:rsidR="002C53CC">
        <w:trPr>
          <w:tblHeader/>
        </w:trPr>
        <w:tc>
          <w:tcPr>
            <w:tcW w:w="5726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Вещество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Вид ПДК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Значение ПДК (ОБУВ), мг/м³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Класс опас</w:t>
            </w:r>
            <w:r>
              <w:softHyphen/>
              <w:t>ности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Суммарный выброс загрязняющих веществ, т/год (за 2021 год)</w:t>
            </w:r>
          </w:p>
        </w:tc>
      </w:tr>
      <w:tr w:rsidR="002C53CC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код</w:t>
            </w:r>
          </w:p>
        </w:tc>
        <w:tc>
          <w:tcPr>
            <w:tcW w:w="5159" w:type="dxa"/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/>
            <w:shd w:val="clear" w:color="auto" w:fill="F2F2F2"/>
            <w:vAlign w:val="center"/>
          </w:tcPr>
          <w:p w:rsidR="002C53CC" w:rsidRDefault="002C53CC"/>
        </w:tc>
        <w:tc>
          <w:tcPr>
            <w:tcW w:w="964" w:type="dxa"/>
            <w:vMerge/>
            <w:shd w:val="clear" w:color="auto" w:fill="F2F2F2"/>
            <w:vAlign w:val="center"/>
          </w:tcPr>
          <w:p w:rsidR="002C53CC" w:rsidRDefault="002C53CC"/>
        </w:tc>
        <w:tc>
          <w:tcPr>
            <w:tcW w:w="567" w:type="dxa"/>
            <w:vMerge/>
            <w:shd w:val="clear" w:color="auto" w:fill="F2F2F2"/>
            <w:vAlign w:val="center"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C53CC" w:rsidRDefault="002C53CC"/>
        </w:tc>
      </w:tr>
      <w:tr w:rsidR="002C53CC">
        <w:trPr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3CC" w:rsidRDefault="001E3588">
            <w:pPr>
              <w:pStyle w:val="10"/>
              <w:keepNext/>
              <w:jc w:val="center"/>
            </w:pPr>
            <w:r>
              <w:t>7</w:t>
            </w:r>
          </w:p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0415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Смесь предельных углеводородов C1H4 - C5H12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200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4,732059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50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0416</w:t>
            </w:r>
          </w:p>
        </w:tc>
        <w:tc>
          <w:tcPr>
            <w:tcW w:w="5159" w:type="dxa"/>
            <w:vMerge w:val="restart"/>
          </w:tcPr>
          <w:p w:rsidR="002C53CC" w:rsidRDefault="001E3588">
            <w:pPr>
              <w:pStyle w:val="10"/>
            </w:pPr>
            <w:r>
              <w:t>Смесь предельных углеводородов C6H14 - C10H22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50</w:t>
            </w:r>
          </w:p>
        </w:tc>
        <w:tc>
          <w:tcPr>
            <w:tcW w:w="567" w:type="dxa"/>
            <w:vMerge w:val="restart"/>
          </w:tcPr>
          <w:p w:rsidR="002C53CC" w:rsidRDefault="001E3588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C53CC" w:rsidRDefault="001E3588">
            <w:pPr>
              <w:pStyle w:val="10"/>
              <w:jc w:val="center"/>
            </w:pPr>
            <w:r>
              <w:t>0,109320</w:t>
            </w:r>
          </w:p>
        </w:tc>
      </w:tr>
      <w:tr w:rsidR="002C53CC">
        <w:tc>
          <w:tcPr>
            <w:tcW w:w="567" w:type="dxa"/>
            <w:vMerge/>
            <w:tcBorders>
              <w:left w:val="single" w:sz="4" w:space="0" w:color="auto"/>
            </w:tcBorders>
          </w:tcPr>
          <w:p w:rsidR="002C53CC" w:rsidRDefault="002C53CC"/>
        </w:tc>
        <w:tc>
          <w:tcPr>
            <w:tcW w:w="5159" w:type="dxa"/>
            <w:vMerge/>
          </w:tcPr>
          <w:p w:rsidR="002C53CC" w:rsidRDefault="002C53CC"/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2C53CC" w:rsidRDefault="001E3588">
            <w:pPr>
              <w:pStyle w:val="10"/>
              <w:jc w:val="center"/>
            </w:pPr>
            <w:r>
              <w:t>5</w:t>
            </w:r>
          </w:p>
        </w:tc>
        <w:tc>
          <w:tcPr>
            <w:tcW w:w="567" w:type="dxa"/>
            <w:vMerge/>
          </w:tcPr>
          <w:p w:rsidR="002C53CC" w:rsidRDefault="002C53CC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C53CC" w:rsidRDefault="002C53CC"/>
        </w:tc>
      </w:tr>
      <w:tr w:rsidR="002C53CC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</w:pPr>
            <w:r>
              <w:rPr>
                <w:b/>
              </w:rPr>
              <w:t>Всего веществ (2):</w:t>
            </w:r>
          </w:p>
        </w:tc>
        <w:tc>
          <w:tcPr>
            <w:tcW w:w="1420" w:type="dxa"/>
          </w:tcPr>
          <w:p w:rsidR="002C53CC" w:rsidRDefault="001E3588">
            <w:pPr>
              <w:pStyle w:val="10"/>
              <w:jc w:val="center"/>
            </w:pPr>
            <w:r>
              <w:rPr>
                <w:b/>
              </w:rPr>
              <w:t>4,841379</w:t>
            </w:r>
          </w:p>
        </w:tc>
      </w:tr>
      <w:tr w:rsidR="002C53CC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</w:pPr>
            <w:r>
              <w:rPr>
                <w:b/>
              </w:rPr>
              <w:t>в том числе твердых (0):</w:t>
            </w:r>
          </w:p>
        </w:tc>
        <w:tc>
          <w:tcPr>
            <w:tcW w:w="1420" w:type="dxa"/>
          </w:tcPr>
          <w:p w:rsidR="002C53CC" w:rsidRDefault="001E3588">
            <w:pPr>
              <w:pStyle w:val="10"/>
              <w:jc w:val="center"/>
            </w:pPr>
            <w:r>
              <w:rPr>
                <w:b/>
              </w:rPr>
              <w:t>-</w:t>
            </w:r>
          </w:p>
        </w:tc>
      </w:tr>
      <w:tr w:rsidR="002C53CC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2C53CC" w:rsidRDefault="001E3588">
            <w:pPr>
              <w:pStyle w:val="10"/>
            </w:pPr>
            <w:r>
              <w:rPr>
                <w:b/>
              </w:rPr>
              <w:t>жидких и газообразных (2):</w:t>
            </w:r>
          </w:p>
        </w:tc>
        <w:tc>
          <w:tcPr>
            <w:tcW w:w="1420" w:type="dxa"/>
          </w:tcPr>
          <w:p w:rsidR="002C53CC" w:rsidRDefault="001E3588">
            <w:pPr>
              <w:pStyle w:val="10"/>
              <w:jc w:val="center"/>
            </w:pPr>
            <w:r>
              <w:rPr>
                <w:b/>
              </w:rPr>
              <w:t>4,841379</w:t>
            </w:r>
          </w:p>
        </w:tc>
      </w:tr>
    </w:tbl>
    <w:p w:rsidR="002C53CC" w:rsidRDefault="002C53CC">
      <w:pPr>
        <w:pStyle w:val="a3"/>
        <w:spacing w:after="120" w:line="240" w:lineRule="auto"/>
      </w:pPr>
    </w:p>
    <w:sectPr w:rsidR="002C53CC" w:rsidSect="005D44C0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CC"/>
    <w:rsid w:val="001E3588"/>
    <w:rsid w:val="002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BCEE4-AAFD-4A0E-A871-9553588B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 Анна Вячеславовна</dc:creator>
  <cp:lastModifiedBy>User</cp:lastModifiedBy>
  <cp:revision>2</cp:revision>
  <dcterms:created xsi:type="dcterms:W3CDTF">2023-02-08T08:23:00Z</dcterms:created>
  <dcterms:modified xsi:type="dcterms:W3CDTF">2023-02-08T08:23:00Z</dcterms:modified>
</cp:coreProperties>
</file>