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E6B" w:rsidRDefault="00DF01A0">
      <w:pPr>
        <w:pStyle w:val="a3"/>
        <w:keepNext/>
        <w:spacing w:after="120"/>
      </w:pPr>
      <w:bookmarkStart w:id="0" w:name="_GoBack"/>
      <w:bookmarkEnd w:id="0"/>
      <w:r>
        <w:rPr>
          <w:b/>
        </w:rPr>
        <w:t>Таблица 3.6а – Нормативы выбросов загрязняющих веществ в атмосферу по хозяйствующему субъекту в целом</w:t>
      </w:r>
    </w:p>
    <w:tbl>
      <w:tblPr>
        <w:tblStyle w:val="80"/>
        <w:tblW w:w="21545" w:type="dxa"/>
        <w:tblBorders>
          <w:top w:val="single" w:sz="8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4"/>
        <w:gridCol w:w="3402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4"/>
        <w:gridCol w:w="850"/>
        <w:gridCol w:w="850"/>
        <w:gridCol w:w="457"/>
      </w:tblGrid>
      <w:tr w:rsidR="00085E6B">
        <w:trPr>
          <w:trHeight w:val="195"/>
          <w:tblHeader/>
        </w:trPr>
        <w:tc>
          <w:tcPr>
            <w:tcW w:w="454" w:type="dxa"/>
            <w:vMerge w:val="restart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№ п/п</w:t>
            </w:r>
          </w:p>
        </w:tc>
        <w:tc>
          <w:tcPr>
            <w:tcW w:w="3402" w:type="dxa"/>
            <w:vMerge w:val="restart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Наименование вредного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(загрязняющего) вещества</w:t>
            </w:r>
          </w:p>
        </w:tc>
        <w:tc>
          <w:tcPr>
            <w:tcW w:w="454" w:type="dxa"/>
            <w:vMerge w:val="restart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 xml:space="preserve">Класс </w:t>
            </w:r>
            <w:proofErr w:type="spellStart"/>
            <w:proofErr w:type="gramStart"/>
            <w:r>
              <w:t>опа-сно</w:t>
            </w:r>
            <w:proofErr w:type="gramEnd"/>
            <w:r>
              <w:t>-сти</w:t>
            </w:r>
            <w:proofErr w:type="spellEnd"/>
            <w:r>
              <w:t xml:space="preserve"> ЗВ 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(I-IV)</w:t>
            </w:r>
          </w:p>
        </w:tc>
        <w:tc>
          <w:tcPr>
            <w:tcW w:w="17235" w:type="dxa"/>
            <w:gridSpan w:val="24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Нормативы выбросов</w:t>
            </w:r>
          </w:p>
        </w:tc>
      </w:tr>
      <w:tr w:rsidR="00085E6B">
        <w:trPr>
          <w:trHeight w:val="195"/>
          <w:tblHeader/>
        </w:trPr>
        <w:tc>
          <w:tcPr>
            <w:tcW w:w="454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3402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454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Существующее положение 2022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2023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2024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2025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2026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2027 г.</w:t>
            </w:r>
          </w:p>
        </w:tc>
        <w:tc>
          <w:tcPr>
            <w:tcW w:w="2154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2028 г.</w:t>
            </w:r>
          </w:p>
        </w:tc>
        <w:tc>
          <w:tcPr>
            <w:tcW w:w="2157" w:type="dxa"/>
            <w:gridSpan w:val="3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rPr>
                <w:b/>
              </w:rPr>
              <w:t>2029 г.</w:t>
            </w:r>
          </w:p>
        </w:tc>
      </w:tr>
      <w:tr w:rsidR="00085E6B">
        <w:trPr>
          <w:trHeight w:val="195"/>
          <w:tblHeader/>
        </w:trPr>
        <w:tc>
          <w:tcPr>
            <w:tcW w:w="454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3402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454" w:type="dxa"/>
            <w:vMerge/>
            <w:shd w:val="clear" w:color="auto" w:fill="F2F2F2"/>
            <w:vAlign w:val="center"/>
          </w:tcPr>
          <w:p w:rsidR="00085E6B" w:rsidRDefault="00085E6B"/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г/с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т/г</w:t>
            </w:r>
          </w:p>
        </w:tc>
        <w:tc>
          <w:tcPr>
            <w:tcW w:w="457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ПДВ</w:t>
            </w:r>
          </w:p>
          <w:p w:rsidR="00085E6B" w:rsidRDefault="00DF01A0">
            <w:pPr>
              <w:pStyle w:val="8"/>
              <w:keepNext/>
              <w:jc w:val="center"/>
            </w:pPr>
            <w:r>
              <w:t>ВСВ</w:t>
            </w:r>
          </w:p>
        </w:tc>
      </w:tr>
      <w:tr w:rsidR="00085E6B">
        <w:trPr>
          <w:tblHeader/>
        </w:trPr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</w:t>
            </w:r>
          </w:p>
        </w:tc>
        <w:tc>
          <w:tcPr>
            <w:tcW w:w="3402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4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5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7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8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9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10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11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13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14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16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17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18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19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20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21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22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23</w:t>
            </w:r>
          </w:p>
        </w:tc>
        <w:tc>
          <w:tcPr>
            <w:tcW w:w="454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24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25</w:t>
            </w:r>
          </w:p>
        </w:tc>
        <w:tc>
          <w:tcPr>
            <w:tcW w:w="850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26</w:t>
            </w:r>
          </w:p>
        </w:tc>
        <w:tc>
          <w:tcPr>
            <w:tcW w:w="457" w:type="dxa"/>
            <w:shd w:val="clear" w:color="auto" w:fill="F2F2F2"/>
            <w:vAlign w:val="center"/>
          </w:tcPr>
          <w:p w:rsidR="00085E6B" w:rsidRDefault="00DF01A0">
            <w:pPr>
              <w:pStyle w:val="8"/>
              <w:keepNext/>
              <w:jc w:val="center"/>
            </w:pPr>
            <w:r>
              <w:t>27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0123. </w:t>
            </w:r>
            <w:proofErr w:type="spellStart"/>
            <w:r>
              <w:t>диЖелезо</w:t>
            </w:r>
            <w:proofErr w:type="spellEnd"/>
            <w:r>
              <w:t xml:space="preserve"> </w:t>
            </w:r>
            <w:proofErr w:type="spellStart"/>
            <w:r>
              <w:t>триоксид</w:t>
            </w:r>
            <w:proofErr w:type="spellEnd"/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0,0020193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0,000291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2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0143. Марганец и его соединения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0,0001738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0,0000251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3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0301. Азота диоксид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0,0202396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1,191357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4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0304. Азот (II) оксид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0,0032899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0,1936147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5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0328. Углерод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0,0028217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0,1670945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6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0330. Сера диоксид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0,0020828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0,123282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7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0333. </w:t>
            </w:r>
            <w:proofErr w:type="spellStart"/>
            <w:r>
              <w:t>Дигидросульфид</w:t>
            </w:r>
            <w:proofErr w:type="spellEnd"/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0,0000012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0,0000001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8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0337. Углерод оксид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IV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0,0227719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0,9904803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9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0342. </w:t>
            </w:r>
            <w:proofErr w:type="spellStart"/>
            <w:r>
              <w:t>Гидрофторид</w:t>
            </w:r>
            <w:proofErr w:type="spellEnd"/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0,0003542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10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0344. Фториды неорганические плохо растворимые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0,0006234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0,00009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11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0616. </w:t>
            </w:r>
            <w:proofErr w:type="spellStart"/>
            <w:r>
              <w:t>Диметилбензол</w:t>
            </w:r>
            <w:proofErr w:type="spellEnd"/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0,0433985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0,034875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12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1317. Ацетальдегид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0,0000576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13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1325. Формальдегид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0,0000804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0,0000029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14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1555. </w:t>
            </w:r>
            <w:proofErr w:type="spellStart"/>
            <w:r>
              <w:t>Этановая</w:t>
            </w:r>
            <w:proofErr w:type="spellEnd"/>
            <w:r>
              <w:t xml:space="preserve"> кислота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0,0000616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0,0000022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15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2732. Керосин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0,0046599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0,2836694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16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2752. Уайт-спирит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-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0,017754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0,010125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17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 xml:space="preserve">2754. </w:t>
            </w:r>
            <w:proofErr w:type="spellStart"/>
            <w:r>
              <w:t>Алканы</w:t>
            </w:r>
            <w:proofErr w:type="spellEnd"/>
            <w:r>
              <w:t xml:space="preserve"> C12-19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IV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0,2389058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0,0356717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18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2902. Взвешенные вещества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0,0004202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0,00022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19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2908. Пыль неорганическая, содержащая двуокись кремния, в %: - 70-20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0,0153757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0,0014821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20</w:t>
            </w:r>
          </w:p>
        </w:tc>
        <w:tc>
          <w:tcPr>
            <w:tcW w:w="3402" w:type="dxa"/>
            <w:vAlign w:val="center"/>
          </w:tcPr>
          <w:p w:rsidR="00085E6B" w:rsidRDefault="00DF01A0">
            <w:pPr>
              <w:pStyle w:val="8"/>
            </w:pPr>
            <w:r>
              <w:t>2909. Пыль неорганическая, содержащая двуокись кремния, в %: - менее 20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III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0,0132223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t>0,0000672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t>ПДВ</w:t>
            </w:r>
          </w:p>
        </w:tc>
      </w:tr>
      <w:tr w:rsidR="00085E6B">
        <w:trPr>
          <w:trHeight w:val="198"/>
        </w:trPr>
        <w:tc>
          <w:tcPr>
            <w:tcW w:w="4310" w:type="dxa"/>
            <w:gridSpan w:val="3"/>
            <w:vAlign w:val="center"/>
          </w:tcPr>
          <w:p w:rsidR="00085E6B" w:rsidRDefault="00DF01A0">
            <w:pPr>
              <w:pStyle w:val="8"/>
            </w:pPr>
            <w:r>
              <w:rPr>
                <w:b/>
              </w:rPr>
              <w:t>ИТОГО: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3,0324033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</w:tr>
      <w:tr w:rsidR="00085E6B">
        <w:trPr>
          <w:trHeight w:val="198"/>
        </w:trPr>
        <w:tc>
          <w:tcPr>
            <w:tcW w:w="4310" w:type="dxa"/>
            <w:gridSpan w:val="3"/>
            <w:vAlign w:val="center"/>
          </w:tcPr>
          <w:p w:rsidR="00085E6B" w:rsidRDefault="00DF01A0">
            <w:pPr>
              <w:pStyle w:val="8"/>
            </w:pPr>
            <w:r>
              <w:rPr>
                <w:b/>
              </w:rPr>
              <w:t>В том числе твердых: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0,1692699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</w:tr>
      <w:tr w:rsidR="00085E6B">
        <w:trPr>
          <w:trHeight w:val="198"/>
        </w:trPr>
        <w:tc>
          <w:tcPr>
            <w:tcW w:w="4310" w:type="dxa"/>
            <w:gridSpan w:val="3"/>
            <w:vAlign w:val="center"/>
          </w:tcPr>
          <w:p w:rsidR="00085E6B" w:rsidRDefault="00DF01A0">
            <w:pPr>
              <w:pStyle w:val="8"/>
            </w:pPr>
            <w:r>
              <w:rPr>
                <w:b/>
              </w:rPr>
              <w:t>Жидких и газообразных: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4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850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2,8631334</w:t>
            </w:r>
          </w:p>
        </w:tc>
        <w:tc>
          <w:tcPr>
            <w:tcW w:w="457" w:type="dxa"/>
          </w:tcPr>
          <w:p w:rsidR="00085E6B" w:rsidRDefault="00DF01A0">
            <w:pPr>
              <w:pStyle w:val="8"/>
              <w:jc w:val="center"/>
            </w:pPr>
            <w:r>
              <w:rPr>
                <w:b/>
              </w:rPr>
              <w:t>X</w:t>
            </w:r>
          </w:p>
        </w:tc>
      </w:tr>
    </w:tbl>
    <w:p w:rsidR="00085E6B" w:rsidRDefault="00085E6B"/>
    <w:sectPr w:rsidR="00085E6B" w:rsidSect="009A5597">
      <w:pgSz w:w="23814" w:h="16840" w:orient="landscape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E6B"/>
    <w:rsid w:val="00085E6B"/>
    <w:rsid w:val="00D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D00E2-4909-4E1F-AC40-DE3C4DED9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24EA"/>
    <w:pPr>
      <w:spacing w:line="276" w:lineRule="auto"/>
      <w:jc w:val="both"/>
    </w:pPr>
  </w:style>
  <w:style w:type="paragraph" w:styleId="1">
    <w:name w:val="heading 1"/>
    <w:basedOn w:val="a"/>
    <w:qFormat/>
    <w:rsid w:val="008324E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unhideWhenUsed/>
    <w:qFormat/>
    <w:rsid w:val="008324E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unhideWhenUsed/>
    <w:qFormat/>
    <w:rsid w:val="008324E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ЭКОцентр Обычный"/>
    <w:qFormat/>
    <w:rsid w:val="008324EA"/>
    <w:pPr>
      <w:spacing w:line="276" w:lineRule="auto"/>
      <w:jc w:val="both"/>
    </w:pPr>
    <w:rPr>
      <w:rFonts w:ascii="Calibri" w:hAnsi="Calibri"/>
      <w:color w:val="000000"/>
    </w:rPr>
  </w:style>
  <w:style w:type="paragraph" w:customStyle="1" w:styleId="8">
    <w:name w:val="ЭКОцентр текст таблицы (8пт)"/>
    <w:basedOn w:val="a3"/>
    <w:qFormat/>
    <w:rsid w:val="008324EA"/>
    <w:pPr>
      <w:spacing w:line="240" w:lineRule="auto"/>
      <w:jc w:val="left"/>
    </w:pPr>
    <w:rPr>
      <w:sz w:val="16"/>
      <w:szCs w:val="16"/>
    </w:rPr>
  </w:style>
  <w:style w:type="paragraph" w:customStyle="1" w:styleId="10">
    <w:name w:val="ЭКОцентр текст таблицы (10пт)"/>
    <w:basedOn w:val="a3"/>
    <w:qFormat/>
    <w:rsid w:val="008324EA"/>
    <w:pPr>
      <w:spacing w:line="240" w:lineRule="auto"/>
    </w:pPr>
    <w:rPr>
      <w:sz w:val="20"/>
      <w:szCs w:val="20"/>
    </w:rPr>
  </w:style>
  <w:style w:type="table" w:customStyle="1" w:styleId="80">
    <w:name w:val="ЭКОцентр Таблица (8пт)"/>
    <w:qFormat/>
    <w:rsid w:val="008324EA"/>
    <w:rPr>
      <w:sz w:val="16"/>
      <w:szCs w:val="16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table" w:customStyle="1" w:styleId="100">
    <w:name w:val="ЭКОцентр Таблица (10пт)"/>
    <w:qFormat/>
    <w:rsid w:val="008324E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28" w:type="dxa"/>
        <w:bottom w:w="0" w:type="dxa"/>
        <w:right w:w="2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547B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47B4"/>
    <w:rPr>
      <w:rFonts w:ascii="Tahoma" w:hAnsi="Tahoma" w:cs="Tahoma"/>
      <w:sz w:val="16"/>
      <w:szCs w:val="16"/>
    </w:rPr>
  </w:style>
  <w:style w:type="paragraph" w:customStyle="1" w:styleId="8-2">
    <w:name w:val="ЭКОцентр текст таблицы (8пт) - 2ТП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2022-06-02T05:01:00Z</dcterms:created>
  <dcterms:modified xsi:type="dcterms:W3CDTF">2022-06-02T05:01:00Z</dcterms:modified>
</cp:coreProperties>
</file>