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16" w:rsidRDefault="00270B3A" w:rsidP="00270B3A">
      <w:pPr>
        <w:pStyle w:val="a3"/>
        <w:spacing w:before="240" w:after="240"/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209550</wp:posOffset>
            </wp:positionV>
            <wp:extent cx="7581900" cy="1071562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70B3A" w:rsidRDefault="00270B3A" w:rsidP="00270B3A">
      <w:pPr>
        <w:pStyle w:val="a3"/>
        <w:spacing w:before="240" w:after="240"/>
      </w:pPr>
    </w:p>
    <w:p w:rsidR="00100F26" w:rsidRPr="00715DB5" w:rsidRDefault="00270B3A"/>
    <w:p w:rsidR="00251C16" w:rsidRDefault="00270B3A">
      <w:r>
        <w:br w:type="page"/>
      </w:r>
    </w:p>
    <w:p w:rsidR="00270B3A" w:rsidRDefault="00270B3A">
      <w:pPr>
        <w:rPr>
          <w:noProof/>
          <w:lang w:eastAsia="ru-RU"/>
        </w:rPr>
      </w:pPr>
    </w:p>
    <w:p w:rsidR="00100F26" w:rsidRPr="00715DB5" w:rsidRDefault="00270B3A"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2397" cy="10718358"/>
            <wp:effectExtent l="19050" t="0" r="0" b="0"/>
            <wp:wrapNone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125" cy="1072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1C16" w:rsidRDefault="00270B3A">
      <w:r>
        <w:br w:type="page"/>
      </w:r>
    </w:p>
    <w:p w:rsidR="00270B3A" w:rsidRDefault="00270B3A" w:rsidP="00270B3A">
      <w:pPr>
        <w:pStyle w:val="a3"/>
        <w:keepNext/>
        <w:spacing w:line="360" w:lineRule="auto"/>
      </w:pPr>
      <w:r>
        <w:rPr>
          <w:b/>
        </w:rPr>
        <w:lastRenderedPageBreak/>
        <w:t>Таблица № 2.1 - Уровень звукового давления в расчетных точках</w:t>
      </w:r>
    </w:p>
    <w:tbl>
      <w:tblPr>
        <w:tblStyle w:val="80"/>
        <w:tblW w:w="99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33"/>
        <w:gridCol w:w="624"/>
        <w:gridCol w:w="1020"/>
        <w:gridCol w:w="102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2"/>
        <w:gridCol w:w="512"/>
      </w:tblGrid>
      <w:tr w:rsidR="00270B3A" w:rsidTr="00081E54">
        <w:trPr>
          <w:cantSplit/>
          <w:trHeight w:val="340"/>
          <w:tblHeader/>
        </w:trPr>
        <w:tc>
          <w:tcPr>
            <w:tcW w:w="1133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№ РО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ind w:left="57" w:right="57"/>
              <w:jc w:val="center"/>
            </w:pPr>
            <w:r>
              <w:t>Тип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Координаты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Высо</w:t>
            </w:r>
            <w:r>
              <w:softHyphen/>
              <w:t xml:space="preserve">та, </w:t>
            </w:r>
            <w:proofErr w:type="gramStart"/>
            <w:r>
              <w:t>м</w:t>
            </w:r>
            <w:proofErr w:type="gramEnd"/>
          </w:p>
        </w:tc>
        <w:tc>
          <w:tcPr>
            <w:tcW w:w="4592" w:type="dxa"/>
            <w:gridSpan w:val="9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 xml:space="preserve">Уровень звукового давления L (эквивалентный уровень звукового давления </w:t>
            </w:r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ЭКВ</w:t>
            </w:r>
            <w:r>
              <w:t>), дБ в октавных полосах со среднегеометрическими частотами, Гц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Lᴀ</w:t>
            </w:r>
            <w:r>
              <w:rPr>
                <w:vertAlign w:val="subscript"/>
              </w:rPr>
              <w:t xml:space="preserve"> </w:t>
            </w:r>
            <w:r>
              <w:t>(Lᴀ</w:t>
            </w:r>
            <w:r>
              <w:rPr>
                <w:vertAlign w:val="subscript"/>
              </w:rPr>
              <w:t>ЭКВ</w:t>
            </w:r>
            <w:r>
              <w:t>), дБА</w:t>
            </w:r>
          </w:p>
        </w:tc>
        <w:tc>
          <w:tcPr>
            <w:tcW w:w="512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Lᴀ</w:t>
            </w:r>
            <w:r>
              <w:rPr>
                <w:vertAlign w:val="subscript"/>
              </w:rPr>
              <w:t>МАКС</w:t>
            </w:r>
            <w:r>
              <w:t>, дБА</w:t>
            </w:r>
          </w:p>
        </w:tc>
      </w:tr>
      <w:tr w:rsidR="00270B3A" w:rsidTr="00081E54">
        <w:trPr>
          <w:cantSplit/>
          <w:tblHeader/>
        </w:trPr>
        <w:tc>
          <w:tcPr>
            <w:tcW w:w="1133" w:type="dxa"/>
            <w:vMerge/>
            <w:shd w:val="clear" w:color="auto" w:fill="F2F2F2"/>
            <w:vAlign w:val="center"/>
          </w:tcPr>
          <w:p w:rsidR="00270B3A" w:rsidRDefault="00270B3A" w:rsidP="00081E54"/>
        </w:tc>
        <w:tc>
          <w:tcPr>
            <w:tcW w:w="624" w:type="dxa"/>
            <w:vMerge/>
            <w:shd w:val="clear" w:color="auto" w:fill="F2F2F2"/>
            <w:vAlign w:val="center"/>
          </w:tcPr>
          <w:p w:rsidR="00270B3A" w:rsidRDefault="00270B3A" w:rsidP="00081E54"/>
        </w:tc>
        <w:tc>
          <w:tcPr>
            <w:tcW w:w="102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X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Y</w:t>
            </w:r>
          </w:p>
        </w:tc>
        <w:tc>
          <w:tcPr>
            <w:tcW w:w="510" w:type="dxa"/>
            <w:vMerge/>
            <w:shd w:val="clear" w:color="auto" w:fill="F2F2F2"/>
            <w:vAlign w:val="center"/>
          </w:tcPr>
          <w:p w:rsidR="00270B3A" w:rsidRDefault="00270B3A" w:rsidP="00081E54"/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31,5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63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125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250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keepNext/>
              <w:jc w:val="center"/>
            </w:pPr>
            <w:r>
              <w:t>500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keepNext/>
              <w:jc w:val="center"/>
            </w:pPr>
            <w:r>
              <w:t>1000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2000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4000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8000</w:t>
            </w:r>
          </w:p>
        </w:tc>
        <w:tc>
          <w:tcPr>
            <w:tcW w:w="512" w:type="dxa"/>
            <w:vMerge/>
            <w:shd w:val="clear" w:color="auto" w:fill="F2F2F2"/>
            <w:vAlign w:val="center"/>
          </w:tcPr>
          <w:p w:rsidR="00270B3A" w:rsidRDefault="00270B3A" w:rsidP="00081E54"/>
        </w:tc>
        <w:tc>
          <w:tcPr>
            <w:tcW w:w="512" w:type="dxa"/>
            <w:vMerge/>
            <w:shd w:val="clear" w:color="auto" w:fill="F2F2F2"/>
            <w:vAlign w:val="center"/>
          </w:tcPr>
          <w:p w:rsidR="00270B3A" w:rsidRDefault="00270B3A" w:rsidP="00081E54"/>
        </w:tc>
      </w:tr>
      <w:tr w:rsidR="00270B3A" w:rsidTr="00081E54">
        <w:trPr>
          <w:cantSplit/>
          <w:tblHeader/>
        </w:trPr>
        <w:tc>
          <w:tcPr>
            <w:tcW w:w="1133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624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510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270B3A" w:rsidRDefault="00270B3A" w:rsidP="00081E54">
            <w:pPr>
              <w:pStyle w:val="8"/>
              <w:keepNext/>
              <w:jc w:val="center"/>
            </w:pPr>
            <w:r>
              <w:t>16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3.2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СЗЗ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343150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2157542,68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31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50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7.4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343149,98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2157542,04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50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31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50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6.6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343103,67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2157626,29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41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29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49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52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6.1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343112,64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2157630,55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40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29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49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52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343127,85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2157648,05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51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40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34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36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38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26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46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49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5.5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343023,67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2157583,88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43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33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19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45</w:t>
            </w:r>
          </w:p>
        </w:tc>
      </w:tr>
      <w:tr w:rsidR="00270B3A" w:rsidTr="00081E54">
        <w:trPr>
          <w:cantSplit/>
        </w:trPr>
        <w:tc>
          <w:tcPr>
            <w:tcW w:w="1133" w:type="dxa"/>
          </w:tcPr>
          <w:p w:rsidR="00270B3A" w:rsidRDefault="00270B3A" w:rsidP="00081E54">
            <w:pPr>
              <w:pStyle w:val="8"/>
              <w:jc w:val="center"/>
            </w:pPr>
            <w:r>
              <w:t>4.3</w:t>
            </w:r>
          </w:p>
        </w:tc>
        <w:tc>
          <w:tcPr>
            <w:tcW w:w="624" w:type="dxa"/>
          </w:tcPr>
          <w:p w:rsidR="00270B3A" w:rsidRDefault="00270B3A" w:rsidP="00081E54">
            <w:pPr>
              <w:pStyle w:val="8"/>
              <w:jc w:val="center"/>
            </w:pPr>
            <w:r>
              <w:t>Жил.</w:t>
            </w:r>
          </w:p>
        </w:tc>
        <w:tc>
          <w:tcPr>
            <w:tcW w:w="1020" w:type="dxa"/>
          </w:tcPr>
          <w:p w:rsidR="00270B3A" w:rsidRDefault="00270B3A" w:rsidP="00081E54">
            <w:pPr>
              <w:pStyle w:val="8"/>
              <w:jc w:val="center"/>
            </w:pPr>
            <w:r>
              <w:t>343233,62</w:t>
            </w:r>
          </w:p>
        </w:tc>
        <w:tc>
          <w:tcPr>
            <w:tcW w:w="1021" w:type="dxa"/>
          </w:tcPr>
          <w:p w:rsidR="00270B3A" w:rsidRDefault="00270B3A" w:rsidP="00081E54">
            <w:pPr>
              <w:pStyle w:val="8"/>
              <w:jc w:val="center"/>
            </w:pPr>
            <w:r>
              <w:t>2157626,81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1,5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47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42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35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29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31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38</w:t>
            </w:r>
          </w:p>
        </w:tc>
        <w:tc>
          <w:tcPr>
            <w:tcW w:w="510" w:type="dxa"/>
          </w:tcPr>
          <w:p w:rsidR="00270B3A" w:rsidRDefault="00270B3A" w:rsidP="00081E54">
            <w:pPr>
              <w:pStyle w:val="8"/>
              <w:jc w:val="center"/>
            </w:pPr>
            <w:r>
              <w:t>33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18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41</w:t>
            </w:r>
          </w:p>
        </w:tc>
        <w:tc>
          <w:tcPr>
            <w:tcW w:w="512" w:type="dxa"/>
          </w:tcPr>
          <w:p w:rsidR="00270B3A" w:rsidRDefault="00270B3A" w:rsidP="00081E54">
            <w:pPr>
              <w:pStyle w:val="8"/>
              <w:jc w:val="center"/>
            </w:pPr>
            <w:r>
              <w:t>44</w:t>
            </w:r>
          </w:p>
        </w:tc>
      </w:tr>
    </w:tbl>
    <w:p w:rsidR="00270B3A" w:rsidRDefault="00270B3A" w:rsidP="00270B3A">
      <w:pPr>
        <w:pStyle w:val="a3"/>
        <w:spacing w:after="120" w:line="240" w:lineRule="auto"/>
      </w:pPr>
    </w:p>
    <w:p w:rsidR="00251C16" w:rsidRDefault="00251C16">
      <w:pPr>
        <w:pStyle w:val="a3"/>
        <w:spacing w:after="120" w:line="240" w:lineRule="auto"/>
      </w:pPr>
    </w:p>
    <w:p w:rsidR="00251C16" w:rsidRDefault="00251C16">
      <w:pPr>
        <w:pStyle w:val="a3"/>
        <w:spacing w:after="120" w:line="240" w:lineRule="auto"/>
      </w:pPr>
    </w:p>
    <w:p w:rsidR="00251C16" w:rsidRDefault="00251C16"/>
    <w:p w:rsidR="00251C16" w:rsidRDefault="00251C16">
      <w:pPr>
        <w:pStyle w:val="a3"/>
        <w:spacing w:after="120" w:line="240" w:lineRule="auto"/>
      </w:pPr>
    </w:p>
    <w:sectPr w:rsidR="00251C16" w:rsidSect="004838D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16"/>
    <w:rsid w:val="00251C16"/>
    <w:rsid w:val="0027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33"/>
    <w:pPr>
      <w:spacing w:after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50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7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ЭКОцентр Обычный"/>
    <w:qFormat/>
    <w:rsid w:val="00E3218B"/>
    <w:pPr>
      <w:spacing w:after="0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E50733"/>
    <w:pPr>
      <w:spacing w:line="240" w:lineRule="auto"/>
      <w:jc w:val="left"/>
    </w:pPr>
    <w:rPr>
      <w:sz w:val="16"/>
      <w:szCs w:val="16"/>
    </w:rPr>
  </w:style>
  <w:style w:type="paragraph" w:customStyle="1" w:styleId="100">
    <w:name w:val="ЭКОцентр текст таблицы (10пт)"/>
    <w:basedOn w:val="a3"/>
    <w:qFormat/>
    <w:rsid w:val="00E50733"/>
    <w:pPr>
      <w:spacing w:line="240" w:lineRule="auto"/>
    </w:pPr>
    <w:rPr>
      <w:sz w:val="20"/>
      <w:szCs w:val="20"/>
    </w:rPr>
  </w:style>
  <w:style w:type="table" w:customStyle="1" w:styleId="101">
    <w:name w:val="ЭКОцентр Таблица (10пт)"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sid w:val="00E5073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6F4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80">
    <w:name w:val="ЭКОцентр Таблица (8пт)"/>
    <w:qFormat/>
    <w:rsid w:val="006F4600"/>
    <w:pPr>
      <w:spacing w:after="0" w:line="240" w:lineRule="auto"/>
    </w:pPr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customStyle="1" w:styleId="8-20">
    <w:name w:val="ЭКОцентр текст таблицы (8пт) - 2ТП"/>
    <w:rsid w:val="00691718"/>
    <w:rPr>
      <w:rFonts w:ascii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03D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C3"/>
    <w:rPr>
      <w:rFonts w:ascii="Segoe UI" w:hAnsi="Segoe UI" w:cs="Segoe UI"/>
      <w:sz w:val="18"/>
      <w:szCs w:val="18"/>
    </w:rPr>
  </w:style>
  <w:style w:type="paragraph" w:customStyle="1" w:styleId="8-21">
    <w:name w:val="ЭКОцентр текст таблицы (8пт) - 2ТП"/>
    <w:rsid w:val="00251C16"/>
    <w:rPr>
      <w:rFonts w:ascii="Times New Roman" w:hAnsi="Times New Roman" w:cs="Times New Roman"/>
      <w:sz w:val="24"/>
    </w:rPr>
  </w:style>
  <w:style w:type="paragraph" w:styleId="a6">
    <w:name w:val="Document Map"/>
    <w:basedOn w:val="a"/>
    <w:link w:val="a7"/>
    <w:uiPriority w:val="99"/>
    <w:semiHidden/>
    <w:unhideWhenUsed/>
    <w:rsid w:val="00270B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270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2019-11-22T12:07:00Z</dcterms:created>
  <dcterms:modified xsi:type="dcterms:W3CDTF">2019-11-22T12:07:00Z</dcterms:modified>
</cp:coreProperties>
</file>