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8" w:rsidRDefault="005A1D8A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при выполнении мероприятий в периоды НМУ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2494"/>
        <w:gridCol w:w="1587"/>
        <w:gridCol w:w="794"/>
        <w:gridCol w:w="794"/>
        <w:gridCol w:w="794"/>
        <w:gridCol w:w="794"/>
        <w:gridCol w:w="794"/>
        <w:gridCol w:w="794"/>
        <w:gridCol w:w="794"/>
      </w:tblGrid>
      <w:tr w:rsidR="00E46BC8">
        <w:trPr>
          <w:trHeight w:val="283"/>
          <w:tblHeader/>
        </w:trPr>
        <w:tc>
          <w:tcPr>
            <w:tcW w:w="249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Код и на</w:t>
            </w:r>
            <w:bookmarkStart w:id="0" w:name="_GoBack"/>
            <w:bookmarkEnd w:id="0"/>
            <w:r>
              <w:t>именование</w:t>
            </w:r>
          </w:p>
          <w:p w:rsidR="00E46BC8" w:rsidRDefault="005A1D8A">
            <w:pPr>
              <w:jc w:val="center"/>
            </w:pPr>
            <w:r>
              <w:t>вещества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E46BC8" w:rsidRDefault="005A1D8A">
            <w:pPr>
              <w:jc w:val="center"/>
            </w:pPr>
            <w:r>
              <w:t>Расчётная область</w:t>
            </w:r>
          </w:p>
        </w:tc>
        <w:tc>
          <w:tcPr>
            <w:tcW w:w="317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Расчётная кон</w:t>
            </w:r>
            <w:r>
              <w:softHyphen/>
              <w:t>центрация, в долях ПДК/ОБУВ</w:t>
            </w:r>
          </w:p>
        </w:tc>
        <w:tc>
          <w:tcPr>
            <w:tcW w:w="2382" w:type="dxa"/>
            <w:gridSpan w:val="3"/>
            <w:vMerge w:val="restart"/>
            <w:shd w:val="clear" w:color="auto" w:fill="F2F2F2"/>
          </w:tcPr>
          <w:p w:rsidR="00E46BC8" w:rsidRDefault="005A1D8A">
            <w:pPr>
              <w:pStyle w:val="8"/>
              <w:jc w:val="center"/>
            </w:pPr>
            <w:r>
              <w:t>Процент снижения расчётной максимальной концентрации</w:t>
            </w:r>
          </w:p>
        </w:tc>
      </w:tr>
      <w:tr w:rsidR="00E46BC8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46BC8" w:rsidRDefault="00E46BC8"/>
        </w:tc>
        <w:tc>
          <w:tcPr>
            <w:tcW w:w="1587" w:type="dxa"/>
            <w:vMerge/>
            <w:shd w:val="clear" w:color="auto" w:fill="F2F2F2"/>
            <w:vAlign w:val="center"/>
          </w:tcPr>
          <w:p w:rsidR="00E46BC8" w:rsidRDefault="00E46BC8"/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E46BC8" w:rsidRDefault="005A1D8A">
            <w:pPr>
              <w:jc w:val="center"/>
            </w:pPr>
            <w:r>
              <w:t>без меро</w:t>
            </w:r>
            <w:r>
              <w:softHyphen/>
              <w:t>приятий</w:t>
            </w:r>
          </w:p>
        </w:tc>
        <w:tc>
          <w:tcPr>
            <w:tcW w:w="23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при выполнении мероприятий</w:t>
            </w:r>
          </w:p>
        </w:tc>
        <w:tc>
          <w:tcPr>
            <w:tcW w:w="2382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E46BC8"/>
        </w:tc>
      </w:tr>
      <w:tr w:rsidR="00E46BC8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E46BC8"/>
        </w:tc>
        <w:tc>
          <w:tcPr>
            <w:tcW w:w="158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E46BC8"/>
        </w:tc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E46BC8"/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НМУ 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НМУ 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НМУ 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НМУ 1,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НМУ 2,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НМУ 3, %</w:t>
            </w:r>
          </w:p>
        </w:tc>
      </w:tr>
      <w:tr w:rsidR="00E46BC8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6BC8" w:rsidRDefault="005A1D8A">
            <w:pPr>
              <w:pStyle w:val="8"/>
              <w:jc w:val="center"/>
            </w:pPr>
            <w:r>
              <w:t>9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0301. Азота диоксид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0,03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0,05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0304. Азота оксид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23.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24.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0,00066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25.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26.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27.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28.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0,00053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29.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30.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31.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32.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33.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34.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0,0054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35.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0328. Сажа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0330. Сера диоксид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0337. Углерод оксид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0342. Фтора газообразные соединения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1317. Ацетальдегид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1325. Формальдегид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1,6e-4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 xml:space="preserve">1555. </w:t>
            </w:r>
            <w:proofErr w:type="spellStart"/>
            <w:r>
              <w:t>Этановая</w:t>
            </w:r>
            <w:proofErr w:type="spellEnd"/>
            <w:r>
              <w:t xml:space="preserve"> кислота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0,004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2704. Бензин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2732. Керосин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0,0087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0,0087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0,0087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0,0087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1,0e-5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2735. Масло минеральное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0,0085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0,0085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0,0085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23,29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3,4e-4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2930. Пыль абразивная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23.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24.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25.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26.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27.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0,0083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28.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29.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0,0114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30.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0,0135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31.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32.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0,053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33.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34.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/>
          </w:tcPr>
          <w:p w:rsidR="00E46BC8" w:rsidRDefault="00E46BC8"/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 xml:space="preserve">35. </w:t>
            </w:r>
            <w:proofErr w:type="gramStart"/>
            <w:r>
              <w:t>Установленная</w:t>
            </w:r>
            <w:proofErr w:type="gramEnd"/>
            <w:r>
              <w:t xml:space="preserve"> СЗЗ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0,083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100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 xml:space="preserve">3816. </w:t>
            </w:r>
            <w:proofErr w:type="spellStart"/>
            <w:r>
              <w:t>Биопаг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6041. -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6204. -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  <w:tr w:rsidR="00E46BC8">
        <w:tc>
          <w:tcPr>
            <w:tcW w:w="2494" w:type="dxa"/>
            <w:vMerge w:val="restart"/>
          </w:tcPr>
          <w:p w:rsidR="00E46BC8" w:rsidRDefault="005A1D8A">
            <w:pPr>
              <w:pStyle w:val="8"/>
            </w:pPr>
            <w:r>
              <w:t>6205. -</w:t>
            </w:r>
          </w:p>
        </w:tc>
        <w:tc>
          <w:tcPr>
            <w:tcW w:w="1587" w:type="dxa"/>
            <w:shd w:val="clear" w:color="auto" w:fill="auto"/>
          </w:tcPr>
          <w:p w:rsidR="00E46BC8" w:rsidRDefault="005A1D8A">
            <w:pPr>
              <w:pStyle w:val="8"/>
              <w:tabs>
                <w:tab w:val="decimal" w:pos="284"/>
              </w:tabs>
            </w:pPr>
            <w:r>
              <w:t>16. Жилая зона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E46BC8" w:rsidRDefault="005A1D8A">
            <w:pPr>
              <w:pStyle w:val="8"/>
              <w:jc w:val="center"/>
            </w:pPr>
            <w:r>
              <w:t>0</w:t>
            </w:r>
          </w:p>
        </w:tc>
      </w:tr>
    </w:tbl>
    <w:p w:rsidR="00E46BC8" w:rsidRDefault="00E46BC8"/>
    <w:sectPr w:rsidR="00E46BC8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C8"/>
    <w:rsid w:val="005A1D8A"/>
    <w:rsid w:val="00E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2020-11-06T13:38:00Z</dcterms:created>
  <dcterms:modified xsi:type="dcterms:W3CDTF">2020-11-06T13:38:00Z</dcterms:modified>
</cp:coreProperties>
</file>