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340" w:rsidRDefault="006C0B17">
      <w:pPr>
        <w:pStyle w:val="a3"/>
        <w:keepNext/>
        <w:spacing w:after="120"/>
      </w:pPr>
      <w:bookmarkStart w:id="0" w:name="_GoBack"/>
      <w:bookmarkEnd w:id="0"/>
      <w:r>
        <w:rPr>
          <w:b/>
        </w:rPr>
        <w:t>Таблица 2 – Сведения о стационарных источниках и выбросах (на момент разработки предельно допустимых выбросов)</w:t>
      </w:r>
    </w:p>
    <w:p w:rsidR="00175340" w:rsidRDefault="006C0B17">
      <w:pPr>
        <w:pStyle w:val="a3"/>
        <w:tabs>
          <w:tab w:val="center" w:pos="7768"/>
          <w:tab w:val="right" w:pos="15706"/>
        </w:tabs>
        <w:spacing w:line="240" w:lineRule="auto"/>
      </w:pPr>
      <w:r>
        <w:rPr>
          <w:u w:val="single"/>
        </w:rPr>
        <w:tab/>
      </w:r>
      <w:r>
        <w:rPr>
          <w:b/>
          <w:u w:val="single"/>
        </w:rPr>
        <w:t>60-0261-004184-П</w:t>
      </w:r>
      <w:r>
        <w:rPr>
          <w:u w:val="single"/>
        </w:rPr>
        <w:tab/>
      </w:r>
    </w:p>
    <w:p w:rsidR="00175340" w:rsidRDefault="006C0B17">
      <w:pPr>
        <w:pStyle w:val="a3"/>
        <w:jc w:val="center"/>
      </w:pPr>
      <w:r>
        <w:rPr>
          <w:sz w:val="16"/>
        </w:rPr>
        <w:t>наименование объекта ОНВ</w:t>
      </w:r>
    </w:p>
    <w:p w:rsidR="00175340" w:rsidRDefault="006C0B17">
      <w:pPr>
        <w:pStyle w:val="a3"/>
        <w:tabs>
          <w:tab w:val="center" w:pos="7768"/>
          <w:tab w:val="right" w:pos="15706"/>
        </w:tabs>
        <w:spacing w:line="240" w:lineRule="auto"/>
      </w:pPr>
      <w:r>
        <w:rPr>
          <w:u w:val="single"/>
        </w:rPr>
        <w:t xml:space="preserve">по </w:t>
      </w:r>
      <w:r>
        <w:rPr>
          <w:u w:val="single"/>
        </w:rPr>
        <w:tab/>
      </w:r>
      <w:r>
        <w:rPr>
          <w:b/>
          <w:u w:val="single"/>
        </w:rPr>
        <w:t>ООО «</w:t>
      </w:r>
      <w:proofErr w:type="spellStart"/>
      <w:r>
        <w:rPr>
          <w:b/>
          <w:u w:val="single"/>
        </w:rPr>
        <w:t>Висловские</w:t>
      </w:r>
      <w:proofErr w:type="spellEnd"/>
      <w:r>
        <w:rPr>
          <w:b/>
          <w:u w:val="single"/>
        </w:rPr>
        <w:t xml:space="preserve"> пруды», РФ, Ростовская область, Семикаракорский район, СПК «Рыболовецкий колхоз им. И.В. Абрамова», территория </w:t>
      </w:r>
      <w:proofErr w:type="spellStart"/>
      <w:r>
        <w:rPr>
          <w:b/>
          <w:u w:val="single"/>
        </w:rPr>
        <w:t>Задоно-Кагальницкого</w:t>
      </w:r>
      <w:proofErr w:type="spellEnd"/>
      <w:r>
        <w:rPr>
          <w:b/>
          <w:u w:val="single"/>
        </w:rPr>
        <w:t xml:space="preserve"> сельского поселения, северо-восточная окраина хутора Вислый</w:t>
      </w:r>
      <w:r>
        <w:rPr>
          <w:u w:val="single"/>
        </w:rPr>
        <w:tab/>
      </w:r>
    </w:p>
    <w:p w:rsidR="00175340" w:rsidRDefault="006C0B17">
      <w:pPr>
        <w:pStyle w:val="a3"/>
        <w:spacing w:after="120"/>
        <w:jc w:val="center"/>
      </w:pPr>
      <w:r>
        <w:rPr>
          <w:sz w:val="16"/>
        </w:rPr>
        <w:t>наименование обособленного подразделения, его м</w:t>
      </w:r>
      <w:r>
        <w:rPr>
          <w:sz w:val="16"/>
        </w:rPr>
        <w:t>есто расположения</w:t>
      </w:r>
    </w:p>
    <w:tbl>
      <w:tblPr>
        <w:tblStyle w:val="80"/>
        <w:tblW w:w="15707" w:type="dxa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1361"/>
        <w:gridCol w:w="283"/>
        <w:gridCol w:w="567"/>
        <w:gridCol w:w="454"/>
        <w:gridCol w:w="340"/>
        <w:gridCol w:w="340"/>
        <w:gridCol w:w="340"/>
        <w:gridCol w:w="397"/>
        <w:gridCol w:w="454"/>
        <w:gridCol w:w="567"/>
        <w:gridCol w:w="567"/>
        <w:gridCol w:w="454"/>
        <w:gridCol w:w="567"/>
        <w:gridCol w:w="567"/>
        <w:gridCol w:w="567"/>
        <w:gridCol w:w="567"/>
        <w:gridCol w:w="397"/>
        <w:gridCol w:w="624"/>
        <w:gridCol w:w="454"/>
        <w:gridCol w:w="454"/>
        <w:gridCol w:w="340"/>
        <w:gridCol w:w="1191"/>
        <w:gridCol w:w="283"/>
        <w:gridCol w:w="680"/>
        <w:gridCol w:w="624"/>
        <w:gridCol w:w="680"/>
        <w:gridCol w:w="680"/>
        <w:gridCol w:w="341"/>
      </w:tblGrid>
      <w:tr w:rsidR="00175340">
        <w:trPr>
          <w:tblHeader/>
        </w:trPr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Цех, участок</w:t>
            </w:r>
          </w:p>
        </w:tc>
        <w:tc>
          <w:tcPr>
            <w:tcW w:w="2211" w:type="dxa"/>
            <w:gridSpan w:val="3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Источник выделения загрязняющих веществ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175340" w:rsidRDefault="006C0B17">
            <w:pPr>
              <w:pStyle w:val="8"/>
              <w:keepNext/>
              <w:spacing w:line="192" w:lineRule="auto"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 стаци</w:t>
            </w:r>
            <w:r>
              <w:softHyphen/>
            </w:r>
            <w:r>
              <w:rPr>
                <w:sz w:val="14"/>
              </w:rPr>
              <w:t xml:space="preserve">онарного источника выбросов ЗВ  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175340" w:rsidRDefault="006C0B17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К-во ист. под 1 №, шт.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175340" w:rsidRDefault="006C0B17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Номер источника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175340" w:rsidRDefault="006C0B17">
            <w:pPr>
              <w:pStyle w:val="8"/>
              <w:keepNext/>
              <w:spacing w:line="204" w:lineRule="auto"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Номер режима (стадии) выбросов 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175340" w:rsidRDefault="006C0B17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Высота источника, м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175340" w:rsidRDefault="006C0B17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Диаметр (размеры) устья источника, м</w:t>
            </w:r>
          </w:p>
        </w:tc>
        <w:tc>
          <w:tcPr>
            <w:tcW w:w="1588" w:type="dxa"/>
            <w:gridSpan w:val="3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Парам</w:t>
            </w:r>
            <w:r>
              <w:rPr>
                <w:sz w:val="14"/>
              </w:rPr>
              <w:t>етры ГВС на выходе из источника (ф.)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Координаты источника на карте-схеме, м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175340" w:rsidRDefault="006C0B17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Ширина площадного источника, м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175340" w:rsidRDefault="006C0B17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 установок очистки газа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Коэффициент </w:t>
            </w:r>
            <w:proofErr w:type="spellStart"/>
            <w:r>
              <w:rPr>
                <w:sz w:val="14"/>
              </w:rPr>
              <w:t>обеспеч</w:t>
            </w:r>
            <w:proofErr w:type="spellEnd"/>
            <w:r>
              <w:rPr>
                <w:sz w:val="14"/>
              </w:rPr>
              <w:t>. очистки газа, %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Средн.факт.ст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очист</w:t>
            </w:r>
            <w:proofErr w:type="spellEnd"/>
            <w:r>
              <w:rPr>
                <w:sz w:val="14"/>
              </w:rPr>
              <w:t xml:space="preserve">. и </w:t>
            </w:r>
            <w:proofErr w:type="spellStart"/>
            <w:r>
              <w:rPr>
                <w:sz w:val="14"/>
              </w:rPr>
              <w:t>ст.</w:t>
            </w:r>
            <w:proofErr w:type="gramStart"/>
            <w:r>
              <w:rPr>
                <w:sz w:val="14"/>
              </w:rPr>
              <w:t>оч.в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пасп.ГОУ</w:t>
            </w:r>
            <w:proofErr w:type="spellEnd"/>
            <w:r>
              <w:rPr>
                <w:sz w:val="14"/>
              </w:rPr>
              <w:t>,%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Загрязняющее вещество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Выбросы загрязняющих веществ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Валовый выброс по источни</w:t>
            </w:r>
            <w:r>
              <w:softHyphen/>
            </w:r>
            <w:r>
              <w:rPr>
                <w:sz w:val="14"/>
              </w:rPr>
              <w:t>ку, т/год</w:t>
            </w:r>
          </w:p>
        </w:tc>
        <w:tc>
          <w:tcPr>
            <w:tcW w:w="34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Примечание</w:t>
            </w:r>
          </w:p>
        </w:tc>
      </w:tr>
      <w:tr w:rsidR="00175340">
        <w:trPr>
          <w:cantSplit/>
          <w:trHeight w:val="1077"/>
          <w:tblHeader/>
        </w:trPr>
        <w:tc>
          <w:tcPr>
            <w:tcW w:w="283" w:type="dxa"/>
            <w:tcBorders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175340" w:rsidRDefault="006C0B17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но</w:t>
            </w:r>
            <w:r>
              <w:softHyphen/>
            </w:r>
            <w:r>
              <w:rPr>
                <w:sz w:val="14"/>
              </w:rPr>
              <w:t>мер</w:t>
            </w:r>
          </w:p>
        </w:tc>
        <w:tc>
          <w:tcPr>
            <w:tcW w:w="284" w:type="dxa"/>
            <w:shd w:val="clear" w:color="auto" w:fill="F2F2F2"/>
            <w:textDirection w:val="btLr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</w:p>
        </w:tc>
        <w:tc>
          <w:tcPr>
            <w:tcW w:w="1361" w:type="dxa"/>
            <w:shd w:val="clear" w:color="auto" w:fill="F2F2F2"/>
            <w:textDirection w:val="btLr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</w:p>
        </w:tc>
        <w:tc>
          <w:tcPr>
            <w:tcW w:w="283" w:type="dxa"/>
            <w:shd w:val="clear" w:color="auto" w:fill="F2F2F2"/>
            <w:textDirection w:val="btLr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количество, шт.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175340" w:rsidRDefault="006C0B17">
            <w:pPr>
              <w:pStyle w:val="8"/>
              <w:keepNext/>
              <w:spacing w:line="180" w:lineRule="auto"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количество часов работы в сутки/год</w:t>
            </w:r>
          </w:p>
        </w:tc>
        <w:tc>
          <w:tcPr>
            <w:tcW w:w="454" w:type="dxa"/>
            <w:vMerge/>
            <w:shd w:val="clear" w:color="auto" w:fill="F2F2F2"/>
            <w:vAlign w:val="center"/>
          </w:tcPr>
          <w:p w:rsidR="00175340" w:rsidRDefault="00175340"/>
        </w:tc>
        <w:tc>
          <w:tcPr>
            <w:tcW w:w="340" w:type="dxa"/>
            <w:vMerge/>
            <w:shd w:val="clear" w:color="auto" w:fill="F2F2F2"/>
            <w:vAlign w:val="center"/>
          </w:tcPr>
          <w:p w:rsidR="00175340" w:rsidRDefault="00175340"/>
        </w:tc>
        <w:tc>
          <w:tcPr>
            <w:tcW w:w="340" w:type="dxa"/>
            <w:vMerge/>
            <w:shd w:val="clear" w:color="auto" w:fill="F2F2F2"/>
            <w:vAlign w:val="center"/>
          </w:tcPr>
          <w:p w:rsidR="00175340" w:rsidRDefault="00175340"/>
        </w:tc>
        <w:tc>
          <w:tcPr>
            <w:tcW w:w="340" w:type="dxa"/>
            <w:vMerge/>
            <w:shd w:val="clear" w:color="auto" w:fill="F2F2F2"/>
            <w:vAlign w:val="center"/>
          </w:tcPr>
          <w:p w:rsidR="00175340" w:rsidRDefault="00175340"/>
        </w:tc>
        <w:tc>
          <w:tcPr>
            <w:tcW w:w="397" w:type="dxa"/>
            <w:vMerge/>
            <w:shd w:val="clear" w:color="auto" w:fill="F2F2F2"/>
            <w:vAlign w:val="center"/>
          </w:tcPr>
          <w:p w:rsidR="00175340" w:rsidRDefault="00175340"/>
        </w:tc>
        <w:tc>
          <w:tcPr>
            <w:tcW w:w="454" w:type="dxa"/>
            <w:vMerge/>
            <w:shd w:val="clear" w:color="auto" w:fill="F2F2F2"/>
            <w:vAlign w:val="center"/>
          </w:tcPr>
          <w:p w:rsidR="00175340" w:rsidRDefault="00175340"/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175340" w:rsidRDefault="006C0B17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ско</w:t>
            </w:r>
            <w:r>
              <w:softHyphen/>
            </w:r>
            <w:r>
              <w:rPr>
                <w:sz w:val="14"/>
              </w:rPr>
              <w:t>рость, м/с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175340" w:rsidRDefault="006C0B17">
            <w:pPr>
              <w:pStyle w:val="8"/>
              <w:keepNext/>
              <w:spacing w:line="180" w:lineRule="auto"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объемный рас</w:t>
            </w:r>
            <w:r>
              <w:softHyphen/>
            </w:r>
            <w:r>
              <w:rPr>
                <w:sz w:val="14"/>
              </w:rPr>
              <w:t>ход на 1 источ</w:t>
            </w:r>
            <w:r>
              <w:softHyphen/>
            </w:r>
            <w:r>
              <w:rPr>
                <w:sz w:val="14"/>
              </w:rPr>
              <w:t>нике, м³/с</w:t>
            </w:r>
          </w:p>
        </w:tc>
        <w:tc>
          <w:tcPr>
            <w:tcW w:w="454" w:type="dxa"/>
            <w:shd w:val="clear" w:color="auto" w:fill="F2F2F2"/>
            <w:textDirection w:val="btLr"/>
            <w:vAlign w:val="center"/>
          </w:tcPr>
          <w:p w:rsidR="00175340" w:rsidRDefault="006C0B17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температура, °С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175340" w:rsidRDefault="006C0B17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X₁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175340" w:rsidRDefault="006C0B17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Y₁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175340" w:rsidRDefault="006C0B17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X₂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175340" w:rsidRDefault="006C0B17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Y₂</w:t>
            </w:r>
          </w:p>
        </w:tc>
        <w:tc>
          <w:tcPr>
            <w:tcW w:w="397" w:type="dxa"/>
            <w:vMerge/>
            <w:shd w:val="clear" w:color="auto" w:fill="F2F2F2"/>
            <w:vAlign w:val="center"/>
          </w:tcPr>
          <w:p w:rsidR="00175340" w:rsidRDefault="00175340"/>
        </w:tc>
        <w:tc>
          <w:tcPr>
            <w:tcW w:w="624" w:type="dxa"/>
            <w:vMerge/>
            <w:shd w:val="clear" w:color="auto" w:fill="F2F2F2"/>
            <w:vAlign w:val="center"/>
          </w:tcPr>
          <w:p w:rsidR="00175340" w:rsidRDefault="00175340"/>
        </w:tc>
        <w:tc>
          <w:tcPr>
            <w:tcW w:w="454" w:type="dxa"/>
            <w:vMerge/>
            <w:shd w:val="clear" w:color="auto" w:fill="F2F2F2"/>
            <w:vAlign w:val="center"/>
          </w:tcPr>
          <w:p w:rsidR="00175340" w:rsidRDefault="00175340"/>
        </w:tc>
        <w:tc>
          <w:tcPr>
            <w:tcW w:w="454" w:type="dxa"/>
            <w:vMerge/>
            <w:shd w:val="clear" w:color="auto" w:fill="F2F2F2"/>
            <w:vAlign w:val="center"/>
          </w:tcPr>
          <w:p w:rsidR="00175340" w:rsidRDefault="00175340"/>
        </w:tc>
        <w:tc>
          <w:tcPr>
            <w:tcW w:w="340" w:type="dxa"/>
            <w:shd w:val="clear" w:color="auto" w:fill="F2F2F2"/>
            <w:textDirection w:val="btLr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код</w:t>
            </w:r>
          </w:p>
        </w:tc>
        <w:tc>
          <w:tcPr>
            <w:tcW w:w="1191" w:type="dxa"/>
            <w:shd w:val="clear" w:color="auto" w:fill="F2F2F2"/>
            <w:textDirection w:val="btLr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</w:p>
        </w:tc>
        <w:tc>
          <w:tcPr>
            <w:tcW w:w="283" w:type="dxa"/>
            <w:shd w:val="clear" w:color="auto" w:fill="F2F2F2"/>
            <w:textDirection w:val="btL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коэф</w:t>
            </w:r>
            <w:proofErr w:type="spellEnd"/>
            <w:r>
              <w:rPr>
                <w:sz w:val="14"/>
              </w:rPr>
              <w:t>. оседания</w:t>
            </w:r>
          </w:p>
        </w:tc>
        <w:tc>
          <w:tcPr>
            <w:tcW w:w="680" w:type="dxa"/>
            <w:shd w:val="clear" w:color="auto" w:fill="F2F2F2"/>
            <w:textDirection w:val="btLr"/>
            <w:vAlign w:val="center"/>
          </w:tcPr>
          <w:p w:rsidR="00175340" w:rsidRDefault="006C0B17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г/с</w:t>
            </w:r>
          </w:p>
        </w:tc>
        <w:tc>
          <w:tcPr>
            <w:tcW w:w="624" w:type="dxa"/>
            <w:shd w:val="clear" w:color="auto" w:fill="F2F2F2"/>
            <w:textDirection w:val="btLr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мг/м³ при нормальных условиях (</w:t>
            </w:r>
            <w:proofErr w:type="spellStart"/>
            <w:r>
              <w:rPr>
                <w:sz w:val="14"/>
              </w:rPr>
              <w:t>н.у</w:t>
            </w:r>
            <w:proofErr w:type="spellEnd"/>
            <w:r>
              <w:rPr>
                <w:sz w:val="14"/>
              </w:rPr>
              <w:t>.)</w:t>
            </w:r>
          </w:p>
        </w:tc>
        <w:tc>
          <w:tcPr>
            <w:tcW w:w="680" w:type="dxa"/>
            <w:shd w:val="clear" w:color="auto" w:fill="F2F2F2"/>
            <w:textDirection w:val="btLr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т/год</w:t>
            </w:r>
          </w:p>
        </w:tc>
        <w:tc>
          <w:tcPr>
            <w:tcW w:w="680" w:type="dxa"/>
            <w:vMerge/>
            <w:shd w:val="clear" w:color="auto" w:fill="F2F2F2"/>
            <w:vAlign w:val="center"/>
          </w:tcPr>
          <w:p w:rsidR="00175340" w:rsidRDefault="00175340"/>
        </w:tc>
        <w:tc>
          <w:tcPr>
            <w:tcW w:w="341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75340" w:rsidRDefault="00175340"/>
        </w:tc>
      </w:tr>
      <w:tr w:rsidR="00175340">
        <w:trPr>
          <w:tblHeader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5340" w:rsidRDefault="006C0B17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  <w:tr w:rsidR="00175340">
        <w:trPr>
          <w:trHeight w:val="171"/>
        </w:trPr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01.3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175340" w:rsidRDefault="006C0B17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Площадка №</w:t>
            </w:r>
            <w:proofErr w:type="gramStart"/>
            <w:r>
              <w:rPr>
                <w:sz w:val="14"/>
              </w:rPr>
              <w:t>1.Склад</w:t>
            </w:r>
            <w:proofErr w:type="gramEnd"/>
            <w:r>
              <w:rPr>
                <w:sz w:val="14"/>
              </w:rPr>
              <w:t xml:space="preserve"> зерна</w:t>
            </w:r>
          </w:p>
        </w:tc>
        <w:tc>
          <w:tcPr>
            <w:tcW w:w="136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Выгрузка зерна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0,5</w:t>
            </w:r>
          </w:p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Дверной проем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6009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451365,64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2317143,97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451366,74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2317145,64</w:t>
            </w:r>
          </w:p>
        </w:tc>
        <w:tc>
          <w:tcPr>
            <w:tcW w:w="39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2937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зерновая: - по массе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1,05e-2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8,93e-5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8,93e-5</w:t>
            </w:r>
          </w:p>
        </w:tc>
        <w:tc>
          <w:tcPr>
            <w:tcW w:w="341" w:type="dxa"/>
            <w:vMerge w:val="restart"/>
            <w:textDirection w:val="btLr"/>
            <w:vAlign w:val="center"/>
          </w:tcPr>
          <w:p w:rsidR="00175340" w:rsidRDefault="006C0B17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Перегрузка зерна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1</w:t>
            </w:r>
          </w:p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Дверной проем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6010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451366,78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2317145,96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451367,88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2317147,63</w:t>
            </w:r>
          </w:p>
        </w:tc>
        <w:tc>
          <w:tcPr>
            <w:tcW w:w="39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2937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зерновая: - по массе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0,085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</w:t>
            </w:r>
          </w:p>
        </w:tc>
        <w:tc>
          <w:tcPr>
            <w:tcW w:w="341" w:type="dxa"/>
            <w:vMerge w:val="restart"/>
            <w:textDirection w:val="btLr"/>
            <w:vAlign w:val="center"/>
          </w:tcPr>
          <w:p w:rsidR="00175340" w:rsidRDefault="006C0B17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175340">
        <w:trPr>
          <w:trHeight w:val="171"/>
        </w:trPr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01.4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175340" w:rsidRDefault="006C0B17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Площадка №</w:t>
            </w:r>
            <w:proofErr w:type="gramStart"/>
            <w:r>
              <w:rPr>
                <w:sz w:val="14"/>
              </w:rPr>
              <w:t>1.Территория</w:t>
            </w:r>
            <w:proofErr w:type="gramEnd"/>
            <w:r>
              <w:rPr>
                <w:sz w:val="14"/>
              </w:rPr>
              <w:t xml:space="preserve"> объекта</w:t>
            </w:r>
          </w:p>
        </w:tc>
        <w:tc>
          <w:tcPr>
            <w:tcW w:w="136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Работа экскаватора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6</w:t>
            </w:r>
          </w:p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ДВС (экскаватор)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6003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451419,53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2316835,41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451438,61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2316851,89</w:t>
            </w:r>
          </w:p>
        </w:tc>
        <w:tc>
          <w:tcPr>
            <w:tcW w:w="39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483,21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0301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 (Двуокись азота; пероксид азота)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1,98e-2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4,27e-3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4,27e-3</w:t>
            </w:r>
          </w:p>
        </w:tc>
        <w:tc>
          <w:tcPr>
            <w:tcW w:w="341" w:type="dxa"/>
            <w:vMerge w:val="restart"/>
            <w:textDirection w:val="btLr"/>
            <w:vAlign w:val="center"/>
          </w:tcPr>
          <w:p w:rsidR="00175340" w:rsidRDefault="006C0B17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Дорожная техника</w:t>
            </w:r>
          </w:p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0304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 (II) оксид (Азот монооксид)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3,22e-3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6,94e-4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6,94e-4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0328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(Пигмент черный)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4,13e-3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8,91e-4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8,91e-4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0330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Сера диоксид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2,57e-3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5,55e-4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5,55e-4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Углерода оксид (Углерод окись; углерод </w:t>
            </w:r>
            <w:proofErr w:type="spellStart"/>
            <w:r>
              <w:rPr>
                <w:sz w:val="14"/>
              </w:rPr>
              <w:t>моноокись</w:t>
            </w:r>
            <w:proofErr w:type="spellEnd"/>
            <w:r>
              <w:rPr>
                <w:sz w:val="14"/>
              </w:rPr>
              <w:t>; угарный газ)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1,91e-2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4,12e-3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4,12e-3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2732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 (Керосин прямой перегонки; керосин дезодорированный)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5,48e-3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1,18e-3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1,18e-3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Пересыпка извести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2</w:t>
            </w:r>
          </w:p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Неорг</w:t>
            </w:r>
            <w:proofErr w:type="spellEnd"/>
            <w:r>
              <w:rPr>
                <w:sz w:val="14"/>
              </w:rPr>
              <w:t>. площадной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6012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451384,01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2317163,84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451385,11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2317165,51</w:t>
            </w:r>
          </w:p>
        </w:tc>
        <w:tc>
          <w:tcPr>
            <w:tcW w:w="39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0128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Кальций оксид (Кальций окись)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8,29e-3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8,29e-3</w:t>
            </w:r>
          </w:p>
        </w:tc>
        <w:tc>
          <w:tcPr>
            <w:tcW w:w="341" w:type="dxa"/>
            <w:vMerge w:val="restart"/>
            <w:textDirection w:val="btLr"/>
            <w:vAlign w:val="center"/>
          </w:tcPr>
          <w:p w:rsidR="00175340" w:rsidRDefault="006C0B17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Подвоз негашеной извести (трактора)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8</w:t>
            </w:r>
          </w:p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ДВС трактора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6013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452041,86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2316535,15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451573,69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2317237,7</w:t>
            </w:r>
          </w:p>
        </w:tc>
        <w:tc>
          <w:tcPr>
            <w:tcW w:w="39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650,54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0301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 (Двуокись азота; пероксид азота)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341" w:type="dxa"/>
            <w:vMerge w:val="restart"/>
            <w:textDirection w:val="btLr"/>
            <w:vAlign w:val="center"/>
          </w:tcPr>
          <w:p w:rsidR="00175340" w:rsidRDefault="006C0B17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С/х техника</w:t>
            </w:r>
          </w:p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0304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 (II) оксид (Азот монооксид)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8,55e-3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9,84e-4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9,84e-4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0328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(Пигмент черный)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1,09e-2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1,25e-3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1,25e-3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0330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Сера диоксид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6,54e-3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7,52e-4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7,52e-4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Углерода оксид (Углерод окись; углерод </w:t>
            </w:r>
            <w:proofErr w:type="spellStart"/>
            <w:r>
              <w:rPr>
                <w:sz w:val="14"/>
              </w:rPr>
              <w:t>моноокись</w:t>
            </w:r>
            <w:proofErr w:type="spellEnd"/>
            <w:r>
              <w:rPr>
                <w:sz w:val="14"/>
              </w:rPr>
              <w:t>; угарный газ)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0,051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5,87e-3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5,87e-3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2732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 (Керосин прямой перегонки; керосин дезодорированный)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1,45e-2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1,67e-3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1,67e-3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Перевозка рыбы (трактора)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4</w:t>
            </w:r>
          </w:p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ДВС трактора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6015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452415,79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2316796,13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451211,28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2318340,92</w:t>
            </w:r>
          </w:p>
        </w:tc>
        <w:tc>
          <w:tcPr>
            <w:tcW w:w="39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243,69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0301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 (Двуокись азота; пероксид азота)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1,98e-2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1,14e-2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1,14e-2</w:t>
            </w:r>
          </w:p>
        </w:tc>
        <w:tc>
          <w:tcPr>
            <w:tcW w:w="341" w:type="dxa"/>
            <w:vMerge w:val="restart"/>
            <w:textDirection w:val="btLr"/>
            <w:vAlign w:val="center"/>
          </w:tcPr>
          <w:p w:rsidR="00175340" w:rsidRDefault="006C0B17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С/х техника</w:t>
            </w:r>
          </w:p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0304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 (II) оксид (Азот монооксид)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3,22e-3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1,85e-3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1,85e-3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0328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(Пигмент черный)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4,13e-3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2,38e-3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2,38e-3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0330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Сера диоксид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2,57e-3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1,48e-3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1,48e-3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Углерода оксид (Углерод окись; углерод </w:t>
            </w:r>
            <w:proofErr w:type="spellStart"/>
            <w:r>
              <w:rPr>
                <w:sz w:val="14"/>
              </w:rPr>
              <w:t>моноокись</w:t>
            </w:r>
            <w:proofErr w:type="spellEnd"/>
            <w:r>
              <w:rPr>
                <w:sz w:val="14"/>
              </w:rPr>
              <w:t>; угарный газ)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1,91e-2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2732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 (Керосин прямой перегонки; керосин дезодорированный)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5,48e-3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3,15e-3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3,15e-3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Работа камышекосилки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3</w:t>
            </w:r>
          </w:p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ДВС камышекосилки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6020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451300,92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2317060,47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451720,95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2317606,61</w:t>
            </w:r>
          </w:p>
        </w:tc>
        <w:tc>
          <w:tcPr>
            <w:tcW w:w="39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11,53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0301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 (Двуокись азота; пероксид азота)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1,75e-2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1,84e-3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1,84e-3</w:t>
            </w:r>
          </w:p>
        </w:tc>
        <w:tc>
          <w:tcPr>
            <w:tcW w:w="341" w:type="dxa"/>
            <w:vMerge w:val="restart"/>
            <w:textDirection w:val="btLr"/>
            <w:vAlign w:val="center"/>
          </w:tcPr>
          <w:p w:rsidR="00175340" w:rsidRDefault="006C0B17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С/х техника</w:t>
            </w:r>
          </w:p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0304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 (II) оксид (Азот монооксид)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2,84e-3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2,98e-4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2,98e-4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0328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(Пигмент черный)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2,10e-4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2,10e-4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0330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Сера диоксид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2,67e-3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2,58e-4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2,58e-4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Углерода оксид (Углерод окись; углерод </w:t>
            </w:r>
            <w:proofErr w:type="spellStart"/>
            <w:r>
              <w:rPr>
                <w:sz w:val="14"/>
              </w:rPr>
              <w:t>моноокись</w:t>
            </w:r>
            <w:proofErr w:type="spellEnd"/>
            <w:r>
              <w:rPr>
                <w:sz w:val="14"/>
              </w:rPr>
              <w:t>; угарный газ)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1,92e-2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Бенз</w:t>
            </w:r>
            <w:proofErr w:type="spellEnd"/>
            <w:r>
              <w:rPr>
                <w:sz w:val="14"/>
              </w:rPr>
              <w:t>/а/</w:t>
            </w:r>
            <w:proofErr w:type="spellStart"/>
            <w:r>
              <w:rPr>
                <w:sz w:val="14"/>
              </w:rPr>
              <w:t>пирен</w:t>
            </w:r>
            <w:proofErr w:type="spellEnd"/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3,56e-8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3,86e-9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3,86e-9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1325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Формальдегид (Муравьиный </w:t>
            </w:r>
            <w:r>
              <w:rPr>
                <w:sz w:val="14"/>
              </w:rPr>
              <w:lastRenderedPageBreak/>
              <w:t xml:space="preserve">альдегид, </w:t>
            </w:r>
            <w:proofErr w:type="spellStart"/>
            <w:r>
              <w:rPr>
                <w:sz w:val="14"/>
              </w:rPr>
              <w:t>оксометан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метиленоксид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4,45e-4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3,92e-5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3,92e-5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2732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 (Керосин прямой перегонки; керосин дезодорированный)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1,05e-3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1,05e-3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Работа трактора с роторной косилкой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5</w:t>
            </w:r>
          </w:p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ДВС трактора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6021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452010,81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2316723,49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452010,81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2317557,77</w:t>
            </w:r>
          </w:p>
        </w:tc>
        <w:tc>
          <w:tcPr>
            <w:tcW w:w="39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577,04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0301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 (Двуокись азота; пероксид азота)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5,90e-3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5,90e-3</w:t>
            </w:r>
          </w:p>
        </w:tc>
        <w:tc>
          <w:tcPr>
            <w:tcW w:w="341" w:type="dxa"/>
            <w:vMerge w:val="restart"/>
            <w:textDirection w:val="btLr"/>
            <w:vAlign w:val="center"/>
          </w:tcPr>
          <w:p w:rsidR="00175340" w:rsidRDefault="006C0B17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С/х техника</w:t>
            </w:r>
          </w:p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0304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 (II) оксид (Азот монооксид)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5,33e-3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9,59e-4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9,59e-4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0328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(Пигмент черный)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6,75e-3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1,21e-3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1,21e-3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0330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Сера диоксид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7,13e-4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7,13e-4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Углерода оксид (Углерод окись; углерод </w:t>
            </w:r>
            <w:proofErr w:type="spellStart"/>
            <w:r>
              <w:rPr>
                <w:sz w:val="14"/>
              </w:rPr>
              <w:t>моноокись</w:t>
            </w:r>
            <w:proofErr w:type="spellEnd"/>
            <w:r>
              <w:rPr>
                <w:sz w:val="14"/>
              </w:rPr>
              <w:t>; угарный газ)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5,74e-3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5,74e-3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2732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 (Керосин прямой перегонки; керосин дезодорированный)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9,03e-3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1,62e-3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1,62e-3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Проезд тракторов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8</w:t>
            </w:r>
          </w:p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ДВС трактора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6022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452012,59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2316715,4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452012,59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2317607,22</w:t>
            </w:r>
          </w:p>
        </w:tc>
        <w:tc>
          <w:tcPr>
            <w:tcW w:w="39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600,32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0301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 (Двуокись азота; пероксид азота)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2,61e-2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2,25e-3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2,25e-3</w:t>
            </w:r>
          </w:p>
        </w:tc>
        <w:tc>
          <w:tcPr>
            <w:tcW w:w="341" w:type="dxa"/>
            <w:vMerge w:val="restart"/>
            <w:textDirection w:val="btLr"/>
            <w:vAlign w:val="center"/>
          </w:tcPr>
          <w:p w:rsidR="00175340" w:rsidRDefault="006C0B17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С/х техника</w:t>
            </w:r>
          </w:p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0304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 (II) оксид (Азот монооксид)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4,23e-3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3,65e-4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3,65e-4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0328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(Пигмент черный)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5,28e-3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4,56e-4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4,56e-4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0330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Сера диоксид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3,33e-3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2,87e-4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2,87e-4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Углерода оксид (Углерод окись; углерод </w:t>
            </w:r>
            <w:proofErr w:type="spellStart"/>
            <w:r>
              <w:rPr>
                <w:sz w:val="14"/>
              </w:rPr>
              <w:t>моноокись</w:t>
            </w:r>
            <w:proofErr w:type="spellEnd"/>
            <w:r>
              <w:rPr>
                <w:sz w:val="14"/>
              </w:rPr>
              <w:t>; угарный газ)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2,16e-3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2,16e-3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2732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 (Керосин прямой перегонки; керосин дезодорированный)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7,25e-3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6,26e-4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6,26e-4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Проезд тракторов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3</w:t>
            </w:r>
          </w:p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ДВС трактора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6024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451485,33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2316717,87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452059,94</w:t>
            </w:r>
          </w:p>
        </w:tc>
        <w:tc>
          <w:tcPr>
            <w:tcW w:w="56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2317199,75</w:t>
            </w:r>
          </w:p>
        </w:tc>
        <w:tc>
          <w:tcPr>
            <w:tcW w:w="397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1071,49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0301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 (Двуокись азота; пероксид азота)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341" w:type="dxa"/>
            <w:vMerge w:val="restart"/>
            <w:textDirection w:val="btLr"/>
            <w:vAlign w:val="center"/>
          </w:tcPr>
          <w:p w:rsidR="00175340" w:rsidRDefault="006C0B17">
            <w:pPr>
              <w:pStyle w:val="8"/>
              <w:spacing w:line="180" w:lineRule="auto"/>
              <w:jc w:val="center"/>
              <w:rPr>
                <w:sz w:val="14"/>
              </w:rPr>
            </w:pPr>
            <w:r>
              <w:rPr>
                <w:sz w:val="14"/>
              </w:rPr>
              <w:t>С/х техника</w:t>
            </w:r>
          </w:p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0304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 (II) оксид (Азот монооксид)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8,55e-3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6,46e-4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6,46e-4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0328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(Пигмент черный)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1,09e-2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8,22e-4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8,22e-4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0330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Сера диоксид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6,54e-3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4,94e-4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4,94e-4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Углерода оксид (Углерод окись; углерод </w:t>
            </w:r>
            <w:proofErr w:type="spellStart"/>
            <w:r>
              <w:rPr>
                <w:sz w:val="14"/>
              </w:rPr>
              <w:t>моноокись</w:t>
            </w:r>
            <w:proofErr w:type="spellEnd"/>
            <w:r>
              <w:rPr>
                <w:sz w:val="14"/>
              </w:rPr>
              <w:t>; угарный газ)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0,051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3,85e-3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3,85e-3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  <w:tr w:rsidR="00175340">
        <w:trPr>
          <w:trHeight w:val="225"/>
        </w:trPr>
        <w:tc>
          <w:tcPr>
            <w:tcW w:w="283" w:type="dxa"/>
            <w:vMerge/>
          </w:tcPr>
          <w:p w:rsidR="00175340" w:rsidRDefault="00175340"/>
        </w:tc>
        <w:tc>
          <w:tcPr>
            <w:tcW w:w="284" w:type="dxa"/>
            <w:vMerge/>
            <w:textDirection w:val="btLr"/>
            <w:vAlign w:val="center"/>
          </w:tcPr>
          <w:p w:rsidR="00175340" w:rsidRDefault="00175340"/>
        </w:tc>
        <w:tc>
          <w:tcPr>
            <w:tcW w:w="1361" w:type="dxa"/>
            <w:vMerge/>
          </w:tcPr>
          <w:p w:rsidR="00175340" w:rsidRDefault="00175340"/>
        </w:tc>
        <w:tc>
          <w:tcPr>
            <w:tcW w:w="283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40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454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567" w:type="dxa"/>
            <w:vMerge/>
          </w:tcPr>
          <w:p w:rsidR="00175340" w:rsidRDefault="00175340"/>
        </w:tc>
        <w:tc>
          <w:tcPr>
            <w:tcW w:w="397" w:type="dxa"/>
            <w:vMerge/>
          </w:tcPr>
          <w:p w:rsidR="00175340" w:rsidRDefault="00175340"/>
        </w:tc>
        <w:tc>
          <w:tcPr>
            <w:tcW w:w="624" w:type="dxa"/>
            <w:vMerge/>
          </w:tcPr>
          <w:p w:rsidR="00175340" w:rsidRDefault="00175340"/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2732</w:t>
            </w:r>
          </w:p>
        </w:tc>
        <w:tc>
          <w:tcPr>
            <w:tcW w:w="1191" w:type="dxa"/>
            <w:vMerge w:val="restart"/>
          </w:tcPr>
          <w:p w:rsidR="00175340" w:rsidRDefault="006C0B17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 (Керосин прямой перегонки; керосин дезодорированный)</w:t>
            </w:r>
          </w:p>
        </w:tc>
        <w:tc>
          <w:tcPr>
            <w:tcW w:w="283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1,45e-2</w:t>
            </w:r>
          </w:p>
        </w:tc>
        <w:tc>
          <w:tcPr>
            <w:tcW w:w="624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1,10e-3</w:t>
            </w:r>
          </w:p>
        </w:tc>
        <w:tc>
          <w:tcPr>
            <w:tcW w:w="680" w:type="dxa"/>
            <w:vMerge w:val="restart"/>
          </w:tcPr>
          <w:p w:rsidR="00175340" w:rsidRDefault="006C0B17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1,10e-3</w:t>
            </w:r>
          </w:p>
        </w:tc>
        <w:tc>
          <w:tcPr>
            <w:tcW w:w="341" w:type="dxa"/>
            <w:vMerge/>
            <w:textDirection w:val="btLr"/>
            <w:vAlign w:val="center"/>
          </w:tcPr>
          <w:p w:rsidR="00175340" w:rsidRDefault="00175340"/>
        </w:tc>
      </w:tr>
    </w:tbl>
    <w:p w:rsidR="006C0B17" w:rsidRDefault="006C0B17"/>
    <w:sectPr w:rsidR="006C0B17" w:rsidSect="000F7CB6">
      <w:pgSz w:w="16840" w:h="11907" w:orient="landscape"/>
      <w:pgMar w:top="1418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40"/>
    <w:rsid w:val="00175340"/>
    <w:rsid w:val="00633620"/>
    <w:rsid w:val="006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E00A4-CEA3-4B33-B317-FA134DC4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2022-07-19T07:45:00Z</dcterms:created>
  <dcterms:modified xsi:type="dcterms:W3CDTF">2022-07-19T07:45:00Z</dcterms:modified>
</cp:coreProperties>
</file>