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0A" w:rsidRDefault="004D490A" w:rsidP="004D490A">
      <w:pPr>
        <w:pStyle w:val="a3"/>
        <w:keepNext/>
        <w:spacing w:after="120"/>
      </w:pPr>
      <w:r>
        <w:rPr>
          <w:b/>
        </w:rPr>
        <w:t>Таблица 5.1 – Мероприятия на период НМУ</w:t>
      </w:r>
    </w:p>
    <w:tbl>
      <w:tblPr>
        <w:tblStyle w:val="80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44"/>
        <w:gridCol w:w="1701"/>
        <w:gridCol w:w="1474"/>
        <w:gridCol w:w="1701"/>
        <w:gridCol w:w="850"/>
        <w:gridCol w:w="850"/>
        <w:gridCol w:w="851"/>
      </w:tblGrid>
      <w:tr w:rsidR="004D490A" w:rsidTr="00217016">
        <w:trPr>
          <w:tblHeader/>
        </w:trPr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Номер источ</w:t>
            </w:r>
            <w:r>
              <w:softHyphen/>
              <w:t>ника выбро</w:t>
            </w:r>
            <w:r>
              <w:softHyphen/>
              <w:t>са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 xml:space="preserve">Наименование </w:t>
            </w:r>
          </w:p>
          <w:p w:rsidR="004D490A" w:rsidRDefault="004D490A" w:rsidP="00217016">
            <w:pPr>
              <w:pStyle w:val="8"/>
              <w:jc w:val="center"/>
            </w:pPr>
            <w:r>
              <w:t>вещества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Выброс, г/</w:t>
            </w:r>
            <w:proofErr w:type="gramStart"/>
            <w:r>
              <w:t>с</w:t>
            </w:r>
            <w:proofErr w:type="gramEnd"/>
          </w:p>
        </w:tc>
      </w:tr>
      <w:tr w:rsidR="004D490A" w:rsidTr="00217016">
        <w:trPr>
          <w:tblHeader/>
        </w:trPr>
        <w:tc>
          <w:tcPr>
            <w:tcW w:w="567" w:type="dxa"/>
            <w:vMerge/>
            <w:shd w:val="clear" w:color="auto" w:fill="F2F2F2"/>
            <w:vAlign w:val="center"/>
          </w:tcPr>
          <w:p w:rsidR="004D490A" w:rsidRDefault="004D490A" w:rsidP="00217016"/>
        </w:tc>
        <w:tc>
          <w:tcPr>
            <w:tcW w:w="1644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цех, участок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источник выделения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мероприятие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4D490A" w:rsidRDefault="004D490A" w:rsidP="00217016"/>
        </w:tc>
        <w:tc>
          <w:tcPr>
            <w:tcW w:w="850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без меро</w:t>
            </w:r>
            <w:r>
              <w:softHyphen/>
              <w:t>приятия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с меропри</w:t>
            </w:r>
            <w:r>
              <w:softHyphen/>
              <w:t>ятиями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уменьше</w:t>
            </w:r>
            <w:r>
              <w:softHyphen/>
              <w:t>ние</w:t>
            </w:r>
          </w:p>
        </w:tc>
      </w:tr>
      <w:tr w:rsidR="004D490A" w:rsidTr="00217016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1</w:t>
            </w:r>
          </w:p>
        </w:tc>
        <w:tc>
          <w:tcPr>
            <w:tcW w:w="1644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3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D490A" w:rsidRDefault="004D490A" w:rsidP="00217016">
            <w:pPr>
              <w:pStyle w:val="8"/>
              <w:jc w:val="center"/>
            </w:pPr>
            <w:r>
              <w:t>8</w:t>
            </w:r>
          </w:p>
        </w:tc>
      </w:tr>
      <w:tr w:rsidR="004D490A" w:rsidTr="00217016">
        <w:tc>
          <w:tcPr>
            <w:tcW w:w="9638" w:type="dxa"/>
            <w:gridSpan w:val="8"/>
          </w:tcPr>
          <w:p w:rsidR="004D490A" w:rsidRDefault="004D490A" w:rsidP="00217016">
            <w:pPr>
              <w:pStyle w:val="8"/>
            </w:pPr>
            <w:r>
              <w:rPr>
                <w:b/>
              </w:rPr>
              <w:t xml:space="preserve">1. Площадка №1 ООО "Завод кольцевых заготовок" по адресу: Омская область, г. Омск, ул. </w:t>
            </w:r>
            <w:proofErr w:type="spellStart"/>
            <w:r>
              <w:rPr>
                <w:b/>
              </w:rPr>
              <w:t>Лесоперевалка</w:t>
            </w:r>
            <w:proofErr w:type="spellEnd"/>
            <w:r>
              <w:rPr>
                <w:b/>
              </w:rPr>
              <w:t>, 1</w:t>
            </w:r>
          </w:p>
        </w:tc>
      </w:tr>
      <w:tr w:rsidR="004D490A" w:rsidTr="00217016">
        <w:tc>
          <w:tcPr>
            <w:tcW w:w="9638" w:type="dxa"/>
            <w:gridSpan w:val="8"/>
          </w:tcPr>
          <w:p w:rsidR="004D490A" w:rsidRPr="004D490A" w:rsidRDefault="004D490A" w:rsidP="00217016">
            <w:pPr>
              <w:pStyle w:val="8"/>
              <w:jc w:val="center"/>
              <w:rPr>
                <w:highlight w:val="yellow"/>
              </w:rPr>
            </w:pPr>
            <w:r w:rsidRPr="004D490A">
              <w:rPr>
                <w:b/>
                <w:highlight w:val="yellow"/>
              </w:rPr>
              <w:t>I режим</w:t>
            </w:r>
          </w:p>
          <w:p w:rsidR="004D490A" w:rsidRPr="004D490A" w:rsidRDefault="004D490A" w:rsidP="00217016">
            <w:pPr>
              <w:pStyle w:val="8"/>
              <w:rPr>
                <w:highlight w:val="yellow"/>
              </w:rPr>
            </w:pPr>
            <w:r w:rsidRPr="004D490A">
              <w:rPr>
                <w:highlight w:val="yellow"/>
              </w:rPr>
              <w:t>Осуществить организационно-технические мероприятия.</w:t>
            </w:r>
          </w:p>
          <w:p w:rsidR="004D490A" w:rsidRDefault="004D490A" w:rsidP="00217016">
            <w:pPr>
              <w:pStyle w:val="8"/>
            </w:pPr>
            <w:r w:rsidRPr="004D490A">
              <w:rPr>
                <w:highlight w:val="yellow"/>
              </w:rPr>
              <w:t>Эффективность по I режиму - 15%</w:t>
            </w:r>
            <w:bookmarkStart w:id="0" w:name="_GoBack"/>
            <w:bookmarkEnd w:id="0"/>
          </w:p>
        </w:tc>
      </w:tr>
      <w:tr w:rsidR="004D490A" w:rsidTr="00217016">
        <w:tc>
          <w:tcPr>
            <w:tcW w:w="9638" w:type="dxa"/>
            <w:gridSpan w:val="8"/>
          </w:tcPr>
          <w:p w:rsidR="004D490A" w:rsidRDefault="004D490A" w:rsidP="00217016">
            <w:pPr>
              <w:pStyle w:val="8"/>
              <w:jc w:val="center"/>
            </w:pPr>
            <w:r>
              <w:rPr>
                <w:b/>
              </w:rPr>
              <w:t>II режим</w:t>
            </w:r>
          </w:p>
          <w:p w:rsidR="004D490A" w:rsidRDefault="004D490A" w:rsidP="00217016">
            <w:pPr>
              <w:pStyle w:val="8"/>
              <w:jc w:val="center"/>
            </w:pPr>
            <w:r>
              <w:t>(с учетом мероприятий по I режиму)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0001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Сварочный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Ручная дуговая сварка сталей. Электроды МР-4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0,0001148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0,0000689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0,0000459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0,0010330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0,0006198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0,0004132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0,0000418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0,0000167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0002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Сварочный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Ручная дуговая сварка сталей. Электроды МР-4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0,0001148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0,0000689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0,0000459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0,0010330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0,0006198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0,0004132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0,0000418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0,0000167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0011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Сварочный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Ручная дуговая сварка сталей. Электроды МР-4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0,0001148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0,0000689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0,0000459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0,0010330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0,0006198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0,0004132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0,0000418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0,0000167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0006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Литейный цех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Печь ЭШП №1; Изготовление отливок массой 300 кг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0,0015600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0,0009360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0,0006240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0,0002500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0,0001500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0,0001000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0,0463900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0,0278340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0,0185560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0,0113300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0,0067980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0,0045320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0008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Литейный цех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Изготовление отливок массой 300 кг; Печь ЭШП №2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0,0463900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0,0278340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0,0185560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0,0015600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0,0009360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0,0006240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0,0002500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0,0001500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0,0001000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0,0113300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0,0067980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0,0045320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6005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Работа погрузчика на территории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Автопогрузчик DOOSAN D50SC-5  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Керосин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0,0076656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0,0045994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0,0030662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0,0271634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0,0162980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0,0108654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0,0032884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0,0019730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0,0013154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Сажа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0,0044567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0,0026740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0,0017827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0,0324632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0,0194779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0,0129853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0,0052753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0,0031652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0,0021101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6009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Мельница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Мельница роторная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0,0150000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0,0090000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0,0060000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6040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Работа погрузчика на территории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Грузовой, г/</w:t>
            </w:r>
            <w:proofErr w:type="gramStart"/>
            <w:r>
              <w:t>п</w:t>
            </w:r>
            <w:proofErr w:type="gramEnd"/>
            <w:r>
              <w:t xml:space="preserve"> от 2 до 5 т, дизель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Керосин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0,0000038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0,0000025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0,0000363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0,0000218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0,0000145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4,25e-6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2,55e-6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0,0000017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Сажа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1,63e-6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9,78e-7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6,52e-7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0,0000132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0,0000088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0,0000036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2,16e-6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1,44e-6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6004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Участок металлообработки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Токарно-карусельные станки М1512, М1516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0,0194000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0,0116400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0,0077600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6002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Термический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Электрическая </w:t>
            </w:r>
            <w:proofErr w:type="spellStart"/>
            <w:r>
              <w:t>термопечь</w:t>
            </w:r>
            <w:proofErr w:type="spellEnd"/>
            <w:r>
              <w:t xml:space="preserve"> СШЗ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</w:t>
            </w:r>
            <w:r>
              <w:lastRenderedPageBreak/>
              <w:t>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lastRenderedPageBreak/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0,0022200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0,0013320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0,0008880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0,0003600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0,0002160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0,0001440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0,0155600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0,0093360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0,0062240</w:t>
            </w:r>
          </w:p>
        </w:tc>
      </w:tr>
      <w:tr w:rsidR="004D490A" w:rsidTr="00217016">
        <w:tc>
          <w:tcPr>
            <w:tcW w:w="9638" w:type="dxa"/>
            <w:gridSpan w:val="8"/>
          </w:tcPr>
          <w:p w:rsidR="004D490A" w:rsidRDefault="004D490A" w:rsidP="00217016">
            <w:pPr>
              <w:pStyle w:val="8"/>
            </w:pPr>
            <w:r>
              <w:rPr>
                <w:b/>
              </w:rPr>
              <w:lastRenderedPageBreak/>
              <w:t>Эффективность по II режиму:</w:t>
            </w:r>
          </w:p>
          <w:p w:rsidR="004D490A" w:rsidRDefault="004D490A" w:rsidP="00217016">
            <w:pPr>
              <w:pStyle w:val="8"/>
            </w:pPr>
            <w:r>
              <w:t xml:space="preserve">Марганец и его соединения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0,0001378 / 0,0003444 ∙ 100 = 40%</w:t>
            </w:r>
          </w:p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0,0089996 / 0,0224990 ∙ 100 = 40%</w:t>
            </w:r>
          </w:p>
          <w:p w:rsidR="004D490A" w:rsidRDefault="004D490A" w:rsidP="00217016">
            <w:pPr>
              <w:pStyle w:val="8"/>
            </w:pPr>
            <w:r>
              <w:t xml:space="preserve">Фтора газообразные соединения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0,0000502 / 0,0001254 ∙ 100 = 40%</w:t>
            </w:r>
          </w:p>
          <w:p w:rsidR="004D490A" w:rsidRDefault="004D490A" w:rsidP="00217016">
            <w:pPr>
              <w:pStyle w:val="8"/>
            </w:pPr>
            <w:r>
              <w:t xml:space="preserve">Азота диоксид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0,0151301 / 0,0378252 ∙ 100 = 40%</w:t>
            </w:r>
          </w:p>
          <w:p w:rsidR="004D490A" w:rsidRDefault="004D490A" w:rsidP="00217016">
            <w:pPr>
              <w:pStyle w:val="8"/>
            </w:pPr>
            <w:r>
              <w:t xml:space="preserve">Азота 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0,0024556 / 0,0061389 ∙ 100 = 40%</w:t>
            </w:r>
          </w:p>
          <w:p w:rsidR="004D490A" w:rsidRDefault="004D490A" w:rsidP="00217016">
            <w:pPr>
              <w:pStyle w:val="8"/>
            </w:pPr>
            <w:r>
              <w:t xml:space="preserve">Углерод 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0,0542159 / 0,1355397 ∙ 100 = 40%</w:t>
            </w:r>
          </w:p>
          <w:p w:rsidR="004D490A" w:rsidRDefault="004D490A" w:rsidP="00217016">
            <w:pPr>
              <w:pStyle w:val="8"/>
            </w:pPr>
            <w:r>
              <w:t xml:space="preserve">Пыль неорганическая: SiO2 20-70%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0,0150640 / 0,0376600 ∙ 100 = 40%</w:t>
            </w:r>
          </w:p>
          <w:p w:rsidR="004D490A" w:rsidRDefault="004D490A" w:rsidP="00217016">
            <w:pPr>
              <w:pStyle w:val="8"/>
            </w:pPr>
            <w:r>
              <w:t xml:space="preserve">Керосин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0,0030688 / 0,0076719 ∙ 100 = 40%</w:t>
            </w:r>
          </w:p>
          <w:p w:rsidR="004D490A" w:rsidRDefault="004D490A" w:rsidP="00217016">
            <w:pPr>
              <w:pStyle w:val="8"/>
            </w:pPr>
            <w:r>
              <w:t xml:space="preserve">Сера диоксид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0,0013171 / 0,0032927 ∙ 100 = 40%</w:t>
            </w:r>
          </w:p>
          <w:p w:rsidR="004D490A" w:rsidRDefault="004D490A" w:rsidP="00217016">
            <w:pPr>
              <w:pStyle w:val="8"/>
            </w:pPr>
            <w:r>
              <w:t xml:space="preserve">Сажа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</w:t>
            </w:r>
            <w:r>
              <w:t xml:space="preserve"> = 0,0017833 / 0,0044583 ∙ 100 = 40%</w:t>
            </w:r>
          </w:p>
        </w:tc>
      </w:tr>
      <w:tr w:rsidR="004D490A" w:rsidTr="00217016">
        <w:tc>
          <w:tcPr>
            <w:tcW w:w="9638" w:type="dxa"/>
            <w:gridSpan w:val="8"/>
          </w:tcPr>
          <w:p w:rsidR="004D490A" w:rsidRDefault="004D490A" w:rsidP="00217016">
            <w:pPr>
              <w:pStyle w:val="8"/>
              <w:jc w:val="center"/>
            </w:pPr>
            <w:r>
              <w:rPr>
                <w:b/>
              </w:rPr>
              <w:t>III режим</w:t>
            </w:r>
          </w:p>
          <w:p w:rsidR="004D490A" w:rsidRDefault="004D490A" w:rsidP="00217016">
            <w:pPr>
              <w:pStyle w:val="8"/>
              <w:jc w:val="center"/>
            </w:pPr>
            <w:r>
              <w:t>(с учетом мероприятий по II режиму)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0001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Сварочный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Ручная дуговая сварка сталей. Электроды МР-4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0,0001148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0,0000459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0,0000689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0,0010330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0,0004132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0,0006198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0,0000418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0,0000167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0,0000251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0002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Сварочный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Ручная дуговая сварка сталей. Электроды МР-4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0,0001148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0,0000459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0,0000689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0,0010330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0,0004132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0,0006198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0,0000418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0,0000167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0,0000251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0011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Сварочный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Ручная дуговая сварка сталей. Электроды МР-4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0,0001148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0,0000459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0,0000689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0,0010330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0,0004132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0,0006198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0,0000418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0,0000167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0,0000251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0006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Литейный цех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Печь ЭШП №1; Изготовление отливок массой 300 кг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0,0015600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0,0006240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0,0009360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0,0002500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0,0001500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0,0463900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0,0185560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0,0278340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0,0113300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0,0045320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0,0067980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0008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Литейный цех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Изготовление отливок массой 300 кг; Печь ЭШП №2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0,0463900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0,0185560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0,0278340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0,0015600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0,0006240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0,0009360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0,0002500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0,0001000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0,0001500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0,0113300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0,0045320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0,0067980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6005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Работа погрузчика на территории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Автопогрузчик DOOSAN D50SC-5  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Керосин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0,0076656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0,0030662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0,0045994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0,0271634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0,0108654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0,0162980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0,0032884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0,0013154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0,0019730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Сажа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0,0044567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0,0017827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0,0026740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0,0324632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0,0129853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0,0194779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0,0052753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0,0021101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0,0031652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6009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Мельница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Мельница роторная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Пыль неорганическая: SiO2 20-70%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0,0150000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0,0060000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0,0090000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6040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Работа погрузчика на территории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Грузовой, г/</w:t>
            </w:r>
            <w:proofErr w:type="gramStart"/>
            <w:r>
              <w:t>п</w:t>
            </w:r>
            <w:proofErr w:type="gramEnd"/>
            <w:r>
              <w:t xml:space="preserve"> от 2 до 5 т, дизель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Керосин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0,0000063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0,0000025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0,0000038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0,0000363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0,0000145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0,0000218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Сера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4,25e-6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0,0000017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2,55e-6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Сажа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1,63e-6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6,52e-7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9,78e-7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0,0000220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0,0000088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0,0000132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0,0000036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1,44e-6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2,16e-6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lastRenderedPageBreak/>
              <w:t>6004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Участок металлообработки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>Токарно-карусельные станки М1512, М1516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0,0194000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0,0077600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0,0116400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 w:val="restart"/>
          </w:tcPr>
          <w:p w:rsidR="004D490A" w:rsidRDefault="004D490A" w:rsidP="00217016">
            <w:pPr>
              <w:pStyle w:val="8"/>
              <w:jc w:val="center"/>
            </w:pPr>
            <w:r>
              <w:t>6002</w:t>
            </w:r>
          </w:p>
        </w:tc>
        <w:tc>
          <w:tcPr>
            <w:tcW w:w="1644" w:type="dxa"/>
            <w:vMerge w:val="restart"/>
          </w:tcPr>
          <w:p w:rsidR="004D490A" w:rsidRDefault="004D490A" w:rsidP="00217016">
            <w:pPr>
              <w:pStyle w:val="8"/>
            </w:pPr>
            <w:r>
              <w:t>Площадка №1, Термический участок</w:t>
            </w:r>
          </w:p>
        </w:tc>
        <w:tc>
          <w:tcPr>
            <w:tcW w:w="1701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Электрическая </w:t>
            </w:r>
            <w:proofErr w:type="spellStart"/>
            <w:r>
              <w:t>термопечь</w:t>
            </w:r>
            <w:proofErr w:type="spellEnd"/>
            <w:r>
              <w:t xml:space="preserve"> СШЗ</w:t>
            </w:r>
          </w:p>
        </w:tc>
        <w:tc>
          <w:tcPr>
            <w:tcW w:w="1474" w:type="dxa"/>
            <w:vMerge w:val="restart"/>
          </w:tcPr>
          <w:p w:rsidR="004D490A" w:rsidRDefault="004D490A" w:rsidP="00217016">
            <w:pPr>
              <w:pStyle w:val="8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точным соблюдением технологического регламента производства</w:t>
            </w:r>
          </w:p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диоксид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0,0022200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0,0008880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0,0013320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Азота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0,0003600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0,0001440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0,0002160</w:t>
            </w:r>
          </w:p>
        </w:tc>
      </w:tr>
      <w:tr w:rsidR="004D490A" w:rsidTr="00217016">
        <w:trPr>
          <w:cantSplit/>
        </w:trPr>
        <w:tc>
          <w:tcPr>
            <w:tcW w:w="567" w:type="dxa"/>
            <w:vMerge/>
          </w:tcPr>
          <w:p w:rsidR="004D490A" w:rsidRDefault="004D490A" w:rsidP="00217016"/>
        </w:tc>
        <w:tc>
          <w:tcPr>
            <w:tcW w:w="1644" w:type="dxa"/>
            <w:vMerge/>
          </w:tcPr>
          <w:p w:rsidR="004D490A" w:rsidRDefault="004D490A" w:rsidP="00217016"/>
        </w:tc>
        <w:tc>
          <w:tcPr>
            <w:tcW w:w="1701" w:type="dxa"/>
            <w:vMerge/>
          </w:tcPr>
          <w:p w:rsidR="004D490A" w:rsidRDefault="004D490A" w:rsidP="00217016"/>
        </w:tc>
        <w:tc>
          <w:tcPr>
            <w:tcW w:w="1474" w:type="dxa"/>
            <w:vMerge/>
          </w:tcPr>
          <w:p w:rsidR="004D490A" w:rsidRDefault="004D490A" w:rsidP="00217016"/>
        </w:tc>
        <w:tc>
          <w:tcPr>
            <w:tcW w:w="1701" w:type="dxa"/>
          </w:tcPr>
          <w:p w:rsidR="004D490A" w:rsidRDefault="004D490A" w:rsidP="00217016">
            <w:pPr>
              <w:pStyle w:val="8"/>
            </w:pPr>
            <w:r>
              <w:t>Углерод оксид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0,0155600</w:t>
            </w:r>
          </w:p>
        </w:tc>
        <w:tc>
          <w:tcPr>
            <w:tcW w:w="850" w:type="dxa"/>
          </w:tcPr>
          <w:p w:rsidR="004D490A" w:rsidRDefault="004D490A" w:rsidP="00217016">
            <w:pPr>
              <w:pStyle w:val="8"/>
              <w:jc w:val="center"/>
            </w:pPr>
            <w:r>
              <w:t>0,0062240</w:t>
            </w:r>
          </w:p>
        </w:tc>
        <w:tc>
          <w:tcPr>
            <w:tcW w:w="851" w:type="dxa"/>
          </w:tcPr>
          <w:p w:rsidR="004D490A" w:rsidRDefault="004D490A" w:rsidP="00217016">
            <w:pPr>
              <w:pStyle w:val="8"/>
              <w:jc w:val="center"/>
            </w:pPr>
            <w:r>
              <w:t>0,0093360</w:t>
            </w:r>
          </w:p>
        </w:tc>
      </w:tr>
      <w:tr w:rsidR="004D490A" w:rsidTr="00217016">
        <w:tc>
          <w:tcPr>
            <w:tcW w:w="9638" w:type="dxa"/>
            <w:gridSpan w:val="8"/>
          </w:tcPr>
          <w:p w:rsidR="004D490A" w:rsidRDefault="004D490A" w:rsidP="00217016">
            <w:pPr>
              <w:pStyle w:val="8"/>
            </w:pPr>
            <w:r>
              <w:rPr>
                <w:b/>
              </w:rPr>
              <w:t>Эффективность по III режиму:</w:t>
            </w:r>
          </w:p>
          <w:p w:rsidR="004D490A" w:rsidRDefault="004D490A" w:rsidP="00217016">
            <w:pPr>
              <w:pStyle w:val="8"/>
            </w:pPr>
            <w:r>
              <w:t xml:space="preserve">Марганец и его соединения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0,0002066 / 0,0003444 ∙ 100 = 60%</w:t>
            </w:r>
          </w:p>
          <w:p w:rsidR="004D490A" w:rsidRDefault="004D490A" w:rsidP="00217016">
            <w:pPr>
              <w:pStyle w:val="8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0,0134994 / 0,0224990 ∙ 100 = 60%</w:t>
            </w:r>
          </w:p>
          <w:p w:rsidR="004D490A" w:rsidRDefault="004D490A" w:rsidP="00217016">
            <w:pPr>
              <w:pStyle w:val="8"/>
            </w:pPr>
            <w:r>
              <w:t xml:space="preserve">Фтора газообразные соединения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0,0000752 / 0,0001254 ∙ 100 = 60%</w:t>
            </w:r>
          </w:p>
          <w:p w:rsidR="004D490A" w:rsidRDefault="004D490A" w:rsidP="00217016">
            <w:pPr>
              <w:pStyle w:val="8"/>
            </w:pPr>
            <w:r>
              <w:t xml:space="preserve">Азота диоксид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0,0226951 / 0,0378252 ∙ 100 = 60%</w:t>
            </w:r>
          </w:p>
          <w:p w:rsidR="004D490A" w:rsidRDefault="004D490A" w:rsidP="00217016">
            <w:pPr>
              <w:pStyle w:val="8"/>
            </w:pPr>
            <w:r>
              <w:t xml:space="preserve">Азота 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0,0036833 / 0,0061389 ∙ 100 = 60%</w:t>
            </w:r>
          </w:p>
          <w:p w:rsidR="004D490A" w:rsidRDefault="004D490A" w:rsidP="00217016">
            <w:pPr>
              <w:pStyle w:val="8"/>
            </w:pPr>
            <w:r>
              <w:t xml:space="preserve">Углерод 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0,0813238 / 0,1355397 ∙ 100 = 60%</w:t>
            </w:r>
          </w:p>
          <w:p w:rsidR="004D490A" w:rsidRDefault="004D490A" w:rsidP="00217016">
            <w:pPr>
              <w:pStyle w:val="8"/>
            </w:pPr>
            <w:r>
              <w:t xml:space="preserve">Пыль неорганическая: SiO2 20-70%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0,0225960 / 0,0376600 ∙ 100 = 60%</w:t>
            </w:r>
          </w:p>
          <w:p w:rsidR="004D490A" w:rsidRDefault="004D490A" w:rsidP="00217016">
            <w:pPr>
              <w:pStyle w:val="8"/>
            </w:pPr>
            <w:r>
              <w:t xml:space="preserve">Керосин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0,0046031 / 0,0076719 ∙ 100 = 60%</w:t>
            </w:r>
          </w:p>
          <w:p w:rsidR="004D490A" w:rsidRDefault="004D490A" w:rsidP="00217016">
            <w:pPr>
              <w:pStyle w:val="8"/>
            </w:pPr>
            <w:r>
              <w:t xml:space="preserve">Сера диоксид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0,0019756 / 0,0032927 ∙ 100 = 60%</w:t>
            </w:r>
          </w:p>
          <w:p w:rsidR="004D490A" w:rsidRDefault="004D490A" w:rsidP="00217016">
            <w:pPr>
              <w:pStyle w:val="8"/>
            </w:pPr>
            <w:r>
              <w:t xml:space="preserve">Сажа – </w:t>
            </w:r>
            <w:proofErr w:type="gramStart"/>
            <w:r>
              <w:t>Э</w:t>
            </w:r>
            <w:proofErr w:type="gramEnd"/>
            <w:r>
              <w:rPr>
                <w:vertAlign w:val="subscript"/>
              </w:rPr>
              <w:t>III</w:t>
            </w:r>
            <w:r>
              <w:t xml:space="preserve"> = 0,0026750 / 0,0044583 ∙ 100 = 60%</w:t>
            </w:r>
          </w:p>
        </w:tc>
      </w:tr>
    </w:tbl>
    <w:p w:rsidR="004D490A" w:rsidRDefault="004D490A" w:rsidP="004D490A">
      <w:pPr>
        <w:pStyle w:val="10"/>
      </w:pPr>
    </w:p>
    <w:p w:rsidR="00752F35" w:rsidRDefault="00752F35"/>
    <w:sectPr w:rsidR="00752F35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A"/>
    <w:rsid w:val="004D490A"/>
    <w:rsid w:val="007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0A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4D490A"/>
    <w:pPr>
      <w:spacing w:after="0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4D490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4D490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4D490A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0A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4D490A"/>
    <w:pPr>
      <w:spacing w:after="0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4D490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4D490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4D490A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2020-06-19T04:48:00Z</dcterms:created>
  <dcterms:modified xsi:type="dcterms:W3CDTF">2020-06-19T04:49:00Z</dcterms:modified>
</cp:coreProperties>
</file>